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9F77" w14:textId="77777777" w:rsidR="004A68D9" w:rsidRDefault="00787C86" w:rsidP="00787C86">
      <w:pPr>
        <w:jc w:val="center"/>
        <w:rPr>
          <w:rFonts w:ascii="Times New Roman" w:hAnsi="Times New Roman" w:cs="Times New Roman"/>
          <w:b/>
          <w:bCs/>
          <w:sz w:val="24"/>
          <w:szCs w:val="24"/>
        </w:rPr>
      </w:pPr>
      <w:r w:rsidRPr="00116F86">
        <w:rPr>
          <w:rFonts w:ascii="Times New Roman" w:hAnsi="Times New Roman" w:cs="Times New Roman"/>
          <w:b/>
          <w:bCs/>
          <w:sz w:val="24"/>
          <w:szCs w:val="24"/>
        </w:rPr>
        <w:t xml:space="preserve">MAHMUT SAMİ RAMAZANOĞLU ANADOLU İMAM HATİP LİSESİ </w:t>
      </w:r>
    </w:p>
    <w:p w14:paraId="72367921" w14:textId="77777777" w:rsidR="004A68D9" w:rsidRDefault="00787C86" w:rsidP="00787C86">
      <w:pPr>
        <w:jc w:val="center"/>
        <w:rPr>
          <w:rFonts w:ascii="Times New Roman" w:hAnsi="Times New Roman" w:cs="Times New Roman"/>
          <w:b/>
          <w:bCs/>
          <w:sz w:val="24"/>
          <w:szCs w:val="24"/>
        </w:rPr>
      </w:pPr>
      <w:r w:rsidRPr="00116F86">
        <w:rPr>
          <w:rFonts w:ascii="Times New Roman" w:hAnsi="Times New Roman" w:cs="Times New Roman"/>
          <w:b/>
          <w:bCs/>
          <w:sz w:val="24"/>
          <w:szCs w:val="24"/>
        </w:rPr>
        <w:t xml:space="preserve">FEN VE SOSYAL BİLİMLER PROJE OKULU </w:t>
      </w:r>
    </w:p>
    <w:p w14:paraId="40FC5CAC" w14:textId="73F8AA78" w:rsidR="003D7FE4" w:rsidRPr="00116F86" w:rsidRDefault="0007078D" w:rsidP="00787C86">
      <w:pPr>
        <w:jc w:val="center"/>
        <w:rPr>
          <w:rFonts w:ascii="Times New Roman" w:hAnsi="Times New Roman" w:cs="Times New Roman"/>
          <w:b/>
          <w:bCs/>
          <w:sz w:val="24"/>
          <w:szCs w:val="24"/>
        </w:rPr>
      </w:pPr>
      <w:r>
        <w:rPr>
          <w:rFonts w:ascii="Times New Roman" w:hAnsi="Times New Roman" w:cs="Times New Roman"/>
          <w:b/>
          <w:bCs/>
          <w:sz w:val="24"/>
          <w:szCs w:val="24"/>
        </w:rPr>
        <w:t>ORTAOKULLAR</w:t>
      </w:r>
      <w:r w:rsidR="00787C86" w:rsidRPr="00116F86">
        <w:rPr>
          <w:rFonts w:ascii="Times New Roman" w:hAnsi="Times New Roman" w:cs="Times New Roman"/>
          <w:b/>
          <w:bCs/>
          <w:sz w:val="24"/>
          <w:szCs w:val="24"/>
        </w:rPr>
        <w:t xml:space="preserve"> ARASI İNGİLİZCE MÜNAZARA YARIŞMASI</w:t>
      </w:r>
    </w:p>
    <w:p w14:paraId="2C7C1C49" w14:textId="145C2144" w:rsidR="003D7FE4" w:rsidRPr="00116F86" w:rsidRDefault="00EF2F85" w:rsidP="003D7FE4">
      <w:pPr>
        <w:rPr>
          <w:rFonts w:ascii="Times New Roman" w:hAnsi="Times New Roman" w:cs="Times New Roman"/>
          <w:b/>
          <w:bCs/>
          <w:sz w:val="24"/>
          <w:szCs w:val="24"/>
        </w:rPr>
      </w:pPr>
      <w:r>
        <w:rPr>
          <w:rFonts w:ascii="Times New Roman" w:hAnsi="Times New Roman" w:cs="Times New Roman"/>
          <w:b/>
          <w:bCs/>
          <w:sz w:val="24"/>
          <w:szCs w:val="24"/>
        </w:rPr>
        <w:t xml:space="preserve">                                               </w:t>
      </w:r>
      <w:r w:rsidR="003D7FE4" w:rsidRPr="00116F86">
        <w:rPr>
          <w:rFonts w:ascii="Times New Roman" w:hAnsi="Times New Roman" w:cs="Times New Roman"/>
          <w:b/>
          <w:bCs/>
          <w:sz w:val="24"/>
          <w:szCs w:val="24"/>
        </w:rPr>
        <w:t>UYGULAMA KILAVUZU</w:t>
      </w:r>
    </w:p>
    <w:p w14:paraId="3055E247" w14:textId="333C7DC6"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Amaç</w:t>
      </w:r>
      <w:r w:rsidR="00787C86" w:rsidRPr="00116F86">
        <w:rPr>
          <w:rFonts w:ascii="Times New Roman" w:hAnsi="Times New Roman" w:cs="Times New Roman"/>
          <w:b/>
          <w:bCs/>
          <w:sz w:val="24"/>
          <w:szCs w:val="24"/>
        </w:rPr>
        <w:t>:</w:t>
      </w:r>
    </w:p>
    <w:p w14:paraId="5A42F50E" w14:textId="7FE6A37E"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Öğrencilerin; yabancı dilde okuma, yazma, konuşma, dinleme, anlama; </w:t>
      </w:r>
      <w:r w:rsidR="00B93503">
        <w:rPr>
          <w:rFonts w:ascii="Times New Roman" w:hAnsi="Times New Roman" w:cs="Times New Roman"/>
          <w:sz w:val="24"/>
          <w:szCs w:val="24"/>
        </w:rPr>
        <w:t>İngilizce dilinde</w:t>
      </w:r>
      <w:r w:rsidRPr="00116F86">
        <w:rPr>
          <w:rFonts w:ascii="Times New Roman" w:hAnsi="Times New Roman" w:cs="Times New Roman"/>
          <w:sz w:val="24"/>
          <w:szCs w:val="24"/>
        </w:rPr>
        <w:t xml:space="preserve"> özgün fikir üretebilme ve karşılaştıkları problemlere çözüm bulma; farklı görüşleri</w:t>
      </w:r>
    </w:p>
    <w:p w14:paraId="55BFFCEA"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istatistikî</w:t>
      </w:r>
      <w:proofErr w:type="gramEnd"/>
      <w:r w:rsidRPr="00116F86">
        <w:rPr>
          <w:rFonts w:ascii="Times New Roman" w:hAnsi="Times New Roman" w:cs="Times New Roman"/>
          <w:sz w:val="24"/>
          <w:szCs w:val="24"/>
        </w:rPr>
        <w:t xml:space="preserve"> bilgilerle savunabilme, mantık yürütme, tezler ortaya koyma ve antitezler üretme;</w:t>
      </w:r>
    </w:p>
    <w:p w14:paraId="41568D40"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özgüven</w:t>
      </w:r>
      <w:proofErr w:type="gramEnd"/>
      <w:r w:rsidRPr="00116F86">
        <w:rPr>
          <w:rFonts w:ascii="Times New Roman" w:hAnsi="Times New Roman" w:cs="Times New Roman"/>
          <w:sz w:val="24"/>
          <w:szCs w:val="24"/>
        </w:rPr>
        <w:t xml:space="preserve"> duygularını ve toplum içinde kendilerini ifade edebilme beceri ve yeteneklerini</w:t>
      </w:r>
    </w:p>
    <w:p w14:paraId="3075ADD6"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desteklemek</w:t>
      </w:r>
      <w:proofErr w:type="gramEnd"/>
      <w:r w:rsidRPr="00116F86">
        <w:rPr>
          <w:rFonts w:ascii="Times New Roman" w:hAnsi="Times New Roman" w:cs="Times New Roman"/>
          <w:sz w:val="24"/>
          <w:szCs w:val="24"/>
        </w:rPr>
        <w:t xml:space="preserve"> ve geliştirmektir.</w:t>
      </w:r>
    </w:p>
    <w:p w14:paraId="2D9ABF90" w14:textId="45D32234"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Kapsam</w:t>
      </w:r>
      <w:r w:rsidR="00787C86" w:rsidRPr="00116F86">
        <w:rPr>
          <w:rFonts w:ascii="Times New Roman" w:hAnsi="Times New Roman" w:cs="Times New Roman"/>
          <w:b/>
          <w:bCs/>
          <w:sz w:val="24"/>
          <w:szCs w:val="24"/>
        </w:rPr>
        <w:t>:</w:t>
      </w:r>
    </w:p>
    <w:p w14:paraId="5A01A1F4" w14:textId="4FC4EFF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Konya ilinde MEB’e bağlı tüm resmi ve özel </w:t>
      </w:r>
      <w:r w:rsidR="00EF2F85">
        <w:rPr>
          <w:rFonts w:ascii="Times New Roman" w:hAnsi="Times New Roman" w:cs="Times New Roman"/>
          <w:sz w:val="24"/>
          <w:szCs w:val="24"/>
        </w:rPr>
        <w:t xml:space="preserve">ortaokullarda </w:t>
      </w:r>
      <w:r w:rsidRPr="00116F86">
        <w:rPr>
          <w:rFonts w:ascii="Times New Roman" w:hAnsi="Times New Roman" w:cs="Times New Roman"/>
          <w:sz w:val="24"/>
          <w:szCs w:val="24"/>
        </w:rPr>
        <w:t>öğrenim gören öğrencilere yönelik</w:t>
      </w:r>
    </w:p>
    <w:p w14:paraId="2FCD1BED" w14:textId="77777777" w:rsidR="00787C86"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olarak</w:t>
      </w:r>
      <w:proofErr w:type="gramEnd"/>
      <w:r w:rsidRPr="00116F86">
        <w:rPr>
          <w:rFonts w:ascii="Times New Roman" w:hAnsi="Times New Roman" w:cs="Times New Roman"/>
          <w:sz w:val="24"/>
          <w:szCs w:val="24"/>
        </w:rPr>
        <w:t xml:space="preserve"> uygulanacaktır.</w:t>
      </w:r>
      <w:r w:rsidRPr="00116F86">
        <w:rPr>
          <w:rFonts w:ascii="Times New Roman" w:hAnsi="Times New Roman" w:cs="Times New Roman"/>
          <w:sz w:val="24"/>
          <w:szCs w:val="24"/>
        </w:rPr>
        <w:cr/>
      </w:r>
      <w:r w:rsidR="00787C86" w:rsidRPr="00116F86">
        <w:rPr>
          <w:rFonts w:ascii="Times New Roman" w:hAnsi="Times New Roman" w:cs="Times New Roman"/>
          <w:sz w:val="24"/>
          <w:szCs w:val="24"/>
        </w:rPr>
        <w:t xml:space="preserve"> </w:t>
      </w:r>
    </w:p>
    <w:p w14:paraId="3D83DC37" w14:textId="6D78010C"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b/>
          <w:bCs/>
          <w:sz w:val="24"/>
          <w:szCs w:val="24"/>
        </w:rPr>
        <w:t>Dayanak</w:t>
      </w:r>
      <w:r w:rsidR="00787C86" w:rsidRPr="00116F86">
        <w:rPr>
          <w:rFonts w:ascii="Times New Roman" w:hAnsi="Times New Roman" w:cs="Times New Roman"/>
          <w:b/>
          <w:bCs/>
          <w:sz w:val="24"/>
          <w:szCs w:val="24"/>
        </w:rPr>
        <w:t>:</w:t>
      </w:r>
    </w:p>
    <w:p w14:paraId="06A40074"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 Millî Eğitim Temel Kanunu</w:t>
      </w:r>
    </w:p>
    <w:p w14:paraId="34BAF9AE" w14:textId="746D163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2. 1 </w:t>
      </w:r>
      <w:proofErr w:type="spellStart"/>
      <w:r w:rsidRPr="00116F86">
        <w:rPr>
          <w:rFonts w:ascii="Times New Roman" w:hAnsi="Times New Roman" w:cs="Times New Roman"/>
          <w:sz w:val="24"/>
          <w:szCs w:val="24"/>
        </w:rPr>
        <w:t>Nolu</w:t>
      </w:r>
      <w:proofErr w:type="spellEnd"/>
      <w:r w:rsidRPr="00116F86">
        <w:rPr>
          <w:rFonts w:ascii="Times New Roman" w:hAnsi="Times New Roman" w:cs="Times New Roman"/>
          <w:sz w:val="24"/>
          <w:szCs w:val="24"/>
        </w:rPr>
        <w:t xml:space="preserve"> Cumhurbaşkanlığı Kara</w:t>
      </w:r>
      <w:r w:rsidR="00787C86" w:rsidRPr="00116F86">
        <w:rPr>
          <w:rFonts w:ascii="Times New Roman" w:hAnsi="Times New Roman" w:cs="Times New Roman"/>
          <w:sz w:val="24"/>
          <w:szCs w:val="24"/>
        </w:rPr>
        <w:t>r</w:t>
      </w:r>
      <w:r w:rsidRPr="00116F86">
        <w:rPr>
          <w:rFonts w:ascii="Times New Roman" w:hAnsi="Times New Roman" w:cs="Times New Roman"/>
          <w:sz w:val="24"/>
          <w:szCs w:val="24"/>
        </w:rPr>
        <w:t>namesi</w:t>
      </w:r>
    </w:p>
    <w:p w14:paraId="04094595" w14:textId="5273C0F9" w:rsidR="003D7FE4" w:rsidRPr="00116F86" w:rsidRDefault="00EF2F85" w:rsidP="003D7FE4">
      <w:pPr>
        <w:rPr>
          <w:rFonts w:ascii="Times New Roman" w:hAnsi="Times New Roman" w:cs="Times New Roman"/>
          <w:sz w:val="24"/>
          <w:szCs w:val="24"/>
        </w:rPr>
      </w:pPr>
      <w:r>
        <w:rPr>
          <w:rFonts w:ascii="Times New Roman" w:hAnsi="Times New Roman" w:cs="Times New Roman"/>
          <w:sz w:val="24"/>
          <w:szCs w:val="24"/>
        </w:rPr>
        <w:t>3</w:t>
      </w:r>
      <w:r w:rsidR="003D7FE4" w:rsidRPr="00116F86">
        <w:rPr>
          <w:rFonts w:ascii="Times New Roman" w:hAnsi="Times New Roman" w:cs="Times New Roman"/>
          <w:sz w:val="24"/>
          <w:szCs w:val="24"/>
        </w:rPr>
        <w:t>. Millî Eğitim Bakanlığı Eğitim Kurumları Sosyal Etkinlikler Yönetmeliği</w:t>
      </w:r>
    </w:p>
    <w:p w14:paraId="72BF0F89" w14:textId="41FD16B5"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Genel Esaslar</w:t>
      </w:r>
      <w:r w:rsidR="00787C86" w:rsidRPr="00116F86">
        <w:rPr>
          <w:rFonts w:ascii="Times New Roman" w:hAnsi="Times New Roman" w:cs="Times New Roman"/>
          <w:b/>
          <w:bCs/>
          <w:sz w:val="24"/>
          <w:szCs w:val="24"/>
        </w:rPr>
        <w:t>:</w:t>
      </w:r>
    </w:p>
    <w:p w14:paraId="5BD3C5F6" w14:textId="6197C523"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 Yarışmalara</w:t>
      </w:r>
      <w:r w:rsidR="00787C86" w:rsidRPr="00116F86">
        <w:rPr>
          <w:rFonts w:ascii="Times New Roman" w:hAnsi="Times New Roman" w:cs="Times New Roman"/>
          <w:sz w:val="24"/>
          <w:szCs w:val="24"/>
        </w:rPr>
        <w:t xml:space="preserve">; </w:t>
      </w:r>
      <w:r w:rsidR="00EF2F85">
        <w:rPr>
          <w:rFonts w:ascii="Times New Roman" w:hAnsi="Times New Roman" w:cs="Times New Roman"/>
          <w:sz w:val="24"/>
          <w:szCs w:val="24"/>
        </w:rPr>
        <w:t>5,6,7,8</w:t>
      </w:r>
      <w:r w:rsidRPr="00116F86">
        <w:rPr>
          <w:rFonts w:ascii="Times New Roman" w:hAnsi="Times New Roman" w:cs="Times New Roman"/>
          <w:sz w:val="24"/>
          <w:szCs w:val="24"/>
        </w:rPr>
        <w:t>. Sınıflarda örgün eğitime devam eden öğrenciler katılır.</w:t>
      </w:r>
    </w:p>
    <w:p w14:paraId="4AD36410" w14:textId="7AAC6AB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2. Yurt dışında doğup son 10 yıl içerisinde Türkiye Cumhuriyeti vatandaşlığı alanlar</w:t>
      </w:r>
    </w:p>
    <w:p w14:paraId="2AB28E55"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yarışmalara</w:t>
      </w:r>
      <w:proofErr w:type="gramEnd"/>
      <w:r w:rsidRPr="00116F86">
        <w:rPr>
          <w:rFonts w:ascii="Times New Roman" w:hAnsi="Times New Roman" w:cs="Times New Roman"/>
          <w:sz w:val="24"/>
          <w:szCs w:val="24"/>
        </w:rPr>
        <w:t xml:space="preserve"> katılamaz.</w:t>
      </w:r>
    </w:p>
    <w:p w14:paraId="1F0B2886" w14:textId="788EF776"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3. Yarışmalara, </w:t>
      </w:r>
      <w:proofErr w:type="spellStart"/>
      <w:r w:rsidRPr="00116F86">
        <w:rPr>
          <w:rFonts w:ascii="Times New Roman" w:hAnsi="Times New Roman" w:cs="Times New Roman"/>
          <w:sz w:val="24"/>
          <w:szCs w:val="24"/>
        </w:rPr>
        <w:t>İngilizce’nin</w:t>
      </w:r>
      <w:proofErr w:type="spellEnd"/>
      <w:r w:rsidRPr="00116F86">
        <w:rPr>
          <w:rFonts w:ascii="Times New Roman" w:hAnsi="Times New Roman" w:cs="Times New Roman"/>
          <w:sz w:val="24"/>
          <w:szCs w:val="24"/>
        </w:rPr>
        <w:t xml:space="preserve"> </w:t>
      </w:r>
      <w:r w:rsidR="00787C86" w:rsidRPr="00116F86">
        <w:rPr>
          <w:rFonts w:ascii="Times New Roman" w:hAnsi="Times New Roman" w:cs="Times New Roman"/>
          <w:sz w:val="24"/>
          <w:szCs w:val="24"/>
        </w:rPr>
        <w:t xml:space="preserve"> </w:t>
      </w:r>
      <w:r w:rsidRPr="00116F86">
        <w:rPr>
          <w:rFonts w:ascii="Times New Roman" w:hAnsi="Times New Roman" w:cs="Times New Roman"/>
          <w:sz w:val="24"/>
          <w:szCs w:val="24"/>
        </w:rPr>
        <w:t xml:space="preserve"> resmi dil olarak kabul edildiği ülke vatandaşı öğrenciler</w:t>
      </w:r>
    </w:p>
    <w:p w14:paraId="0A1E67C3"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katılamaz</w:t>
      </w:r>
      <w:proofErr w:type="gramEnd"/>
      <w:r w:rsidRPr="00116F86">
        <w:rPr>
          <w:rFonts w:ascii="Times New Roman" w:hAnsi="Times New Roman" w:cs="Times New Roman"/>
          <w:sz w:val="24"/>
          <w:szCs w:val="24"/>
        </w:rPr>
        <w:t>.</w:t>
      </w:r>
    </w:p>
    <w:p w14:paraId="3742BC41" w14:textId="7F131227"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4</w:t>
      </w:r>
      <w:r w:rsidR="003D7FE4" w:rsidRPr="00116F86">
        <w:rPr>
          <w:rFonts w:ascii="Times New Roman" w:hAnsi="Times New Roman" w:cs="Times New Roman"/>
          <w:sz w:val="24"/>
          <w:szCs w:val="24"/>
        </w:rPr>
        <w:t>. Yurt dışında eğitim dili İngilizce olan okullarda en az bir eğitim öğretim yılı öğrenim görmüş olan</w:t>
      </w:r>
      <w:r w:rsidR="00B93503">
        <w:rPr>
          <w:rFonts w:ascii="Times New Roman" w:hAnsi="Times New Roman" w:cs="Times New Roman"/>
          <w:sz w:val="24"/>
          <w:szCs w:val="24"/>
        </w:rPr>
        <w:t xml:space="preserve"> </w:t>
      </w:r>
      <w:r w:rsidR="003D7FE4" w:rsidRPr="00116F86">
        <w:rPr>
          <w:rFonts w:ascii="Times New Roman" w:hAnsi="Times New Roman" w:cs="Times New Roman"/>
          <w:sz w:val="24"/>
          <w:szCs w:val="24"/>
        </w:rPr>
        <w:t>öğrenciler yarışmaya katılamazlar.</w:t>
      </w:r>
    </w:p>
    <w:p w14:paraId="7E1614DD" w14:textId="1F1ED668"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5</w:t>
      </w:r>
      <w:r w:rsidR="003D7FE4" w:rsidRPr="00116F86">
        <w:rPr>
          <w:rFonts w:ascii="Times New Roman" w:hAnsi="Times New Roman" w:cs="Times New Roman"/>
          <w:sz w:val="24"/>
          <w:szCs w:val="24"/>
        </w:rPr>
        <w:t>. Yarışmaya katılım her sınıf seviyesinden olabileceği gibi sınıflar ve şubeler arası karma</w:t>
      </w:r>
    </w:p>
    <w:p w14:paraId="302B6855"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ekipler</w:t>
      </w:r>
      <w:proofErr w:type="gramEnd"/>
      <w:r w:rsidRPr="00116F86">
        <w:rPr>
          <w:rFonts w:ascii="Times New Roman" w:hAnsi="Times New Roman" w:cs="Times New Roman"/>
          <w:sz w:val="24"/>
          <w:szCs w:val="24"/>
        </w:rPr>
        <w:t xml:space="preserve"> de oluşturulabilir.</w:t>
      </w:r>
    </w:p>
    <w:p w14:paraId="4E3F44D1" w14:textId="42A276F3" w:rsidR="003D7FE4" w:rsidRPr="00116F86" w:rsidRDefault="00787C86" w:rsidP="009D6490">
      <w:pPr>
        <w:rPr>
          <w:rFonts w:ascii="Times New Roman" w:hAnsi="Times New Roman" w:cs="Times New Roman"/>
          <w:sz w:val="24"/>
          <w:szCs w:val="24"/>
        </w:rPr>
      </w:pPr>
      <w:r w:rsidRPr="00116F86">
        <w:rPr>
          <w:rFonts w:ascii="Times New Roman" w:hAnsi="Times New Roman" w:cs="Times New Roman"/>
          <w:sz w:val="24"/>
          <w:szCs w:val="24"/>
        </w:rPr>
        <w:t>6</w:t>
      </w:r>
      <w:r w:rsidR="003D7FE4" w:rsidRPr="00116F86">
        <w:rPr>
          <w:rFonts w:ascii="Times New Roman" w:hAnsi="Times New Roman" w:cs="Times New Roman"/>
          <w:sz w:val="24"/>
          <w:szCs w:val="24"/>
        </w:rPr>
        <w:t>. Yarışmaya katılım takım hâlinde gerçekleşir. Her bir takım, 3 (üç) asil 1 (bir) yedek toplam 4</w:t>
      </w:r>
      <w:r w:rsidR="004A68D9">
        <w:rPr>
          <w:rFonts w:ascii="Times New Roman" w:hAnsi="Times New Roman" w:cs="Times New Roman"/>
          <w:sz w:val="24"/>
          <w:szCs w:val="24"/>
        </w:rPr>
        <w:t xml:space="preserve"> </w:t>
      </w:r>
      <w:r w:rsidR="003D7FE4" w:rsidRPr="00116F86">
        <w:rPr>
          <w:rFonts w:ascii="Times New Roman" w:hAnsi="Times New Roman" w:cs="Times New Roman"/>
          <w:sz w:val="24"/>
          <w:szCs w:val="24"/>
        </w:rPr>
        <w:t xml:space="preserve">(dört) yarışmacıdan oluşur. </w:t>
      </w:r>
    </w:p>
    <w:p w14:paraId="5E736D64" w14:textId="77777777" w:rsidR="00787C86"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7</w:t>
      </w:r>
      <w:r w:rsidR="009D6490" w:rsidRPr="00116F86">
        <w:rPr>
          <w:rFonts w:ascii="Times New Roman" w:hAnsi="Times New Roman" w:cs="Times New Roman"/>
          <w:sz w:val="24"/>
          <w:szCs w:val="24"/>
        </w:rPr>
        <w:t xml:space="preserve">. </w:t>
      </w:r>
      <w:r w:rsidR="003D7FE4" w:rsidRPr="00116F86">
        <w:rPr>
          <w:rFonts w:ascii="Times New Roman" w:hAnsi="Times New Roman" w:cs="Times New Roman"/>
          <w:sz w:val="24"/>
          <w:szCs w:val="24"/>
        </w:rPr>
        <w:t>Yarışmalar eleme usulü yapılır, maçta elenen takım yarışmadan da elenmiş sayılır.</w:t>
      </w:r>
    </w:p>
    <w:p w14:paraId="33A24124" w14:textId="4682B285" w:rsidR="00BF1FA2"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8.</w:t>
      </w:r>
      <w:r w:rsidR="00BF1FA2" w:rsidRPr="00116F86">
        <w:rPr>
          <w:rFonts w:ascii="Times New Roman" w:hAnsi="Times New Roman" w:cs="Times New Roman"/>
          <w:sz w:val="24"/>
          <w:szCs w:val="24"/>
        </w:rPr>
        <w:t xml:space="preserve">. </w:t>
      </w:r>
      <w:r w:rsidR="002C7FA7" w:rsidRPr="00116F86">
        <w:rPr>
          <w:rFonts w:ascii="Times New Roman" w:hAnsi="Times New Roman" w:cs="Times New Roman"/>
          <w:sz w:val="24"/>
          <w:szCs w:val="24"/>
        </w:rPr>
        <w:t>Çeyrek final, yarı final ve final maçlarının takvimi katılımcı okul sayısına göre ayrıca ilan edilip yarışmacı okullarla paylaşılacaktır.</w:t>
      </w:r>
    </w:p>
    <w:p w14:paraId="00AFC1C7" w14:textId="4FEBFDE5"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9</w:t>
      </w:r>
      <w:r w:rsidR="003D7FE4" w:rsidRPr="00116F86">
        <w:rPr>
          <w:rFonts w:ascii="Times New Roman" w:hAnsi="Times New Roman" w:cs="Times New Roman"/>
          <w:sz w:val="24"/>
          <w:szCs w:val="24"/>
        </w:rPr>
        <w:t xml:space="preserve">. Münazara yarışmaları, </w:t>
      </w:r>
      <w:proofErr w:type="spellStart"/>
      <w:r w:rsidR="003D7FE4" w:rsidRPr="00116F86">
        <w:rPr>
          <w:rFonts w:ascii="Times New Roman" w:hAnsi="Times New Roman" w:cs="Times New Roman"/>
          <w:sz w:val="24"/>
          <w:szCs w:val="24"/>
        </w:rPr>
        <w:t>kur’a</w:t>
      </w:r>
      <w:proofErr w:type="spellEnd"/>
      <w:r w:rsidR="003D7FE4" w:rsidRPr="00116F86">
        <w:rPr>
          <w:rFonts w:ascii="Times New Roman" w:hAnsi="Times New Roman" w:cs="Times New Roman"/>
          <w:sz w:val="24"/>
          <w:szCs w:val="24"/>
        </w:rPr>
        <w:t xml:space="preserve"> yoluyla kendilerine verilen önermeyi savunan “Savunma</w:t>
      </w:r>
    </w:p>
    <w:p w14:paraId="148B4918" w14:textId="04834CD5"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lastRenderedPageBreak/>
        <w:t>Kanadı” ve önermeye muhalefet eden “Muhalif Kanat” olmak üzere iki takım arasında</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gerçekleştirilir.</w:t>
      </w:r>
    </w:p>
    <w:p w14:paraId="3E7FE547" w14:textId="37213A0A"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787C86" w:rsidRPr="00116F86">
        <w:rPr>
          <w:rFonts w:ascii="Times New Roman" w:hAnsi="Times New Roman" w:cs="Times New Roman"/>
          <w:sz w:val="24"/>
          <w:szCs w:val="24"/>
        </w:rPr>
        <w:t>0</w:t>
      </w:r>
      <w:r w:rsidRPr="00116F86">
        <w:rPr>
          <w:rFonts w:ascii="Times New Roman" w:hAnsi="Times New Roman" w:cs="Times New Roman"/>
          <w:sz w:val="24"/>
          <w:szCs w:val="24"/>
        </w:rPr>
        <w:t>. Takımlardan birisi önermeyi olumlu, diğeri ise olumsuz yönden savunur.</w:t>
      </w:r>
    </w:p>
    <w:p w14:paraId="45A691D4" w14:textId="0181F329"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787C86" w:rsidRPr="00116F86">
        <w:rPr>
          <w:rFonts w:ascii="Times New Roman" w:hAnsi="Times New Roman" w:cs="Times New Roman"/>
          <w:sz w:val="24"/>
          <w:szCs w:val="24"/>
        </w:rPr>
        <w:t>1</w:t>
      </w:r>
      <w:r w:rsidRPr="00116F86">
        <w:rPr>
          <w:rFonts w:ascii="Times New Roman" w:hAnsi="Times New Roman" w:cs="Times New Roman"/>
          <w:sz w:val="24"/>
          <w:szCs w:val="24"/>
        </w:rPr>
        <w:t xml:space="preserve">. </w:t>
      </w:r>
      <w:r w:rsidR="003A5D89">
        <w:rPr>
          <w:rFonts w:ascii="Times New Roman" w:hAnsi="Times New Roman" w:cs="Times New Roman"/>
          <w:sz w:val="24"/>
          <w:szCs w:val="24"/>
        </w:rPr>
        <w:t xml:space="preserve">Yarı final, üçüncülük ve final maçları hariç olmak üzere münazara </w:t>
      </w:r>
      <w:proofErr w:type="gramStart"/>
      <w:r w:rsidR="003A5D89">
        <w:rPr>
          <w:rFonts w:ascii="Times New Roman" w:hAnsi="Times New Roman" w:cs="Times New Roman"/>
          <w:sz w:val="24"/>
          <w:szCs w:val="24"/>
        </w:rPr>
        <w:t xml:space="preserve">konuları </w:t>
      </w:r>
      <w:r w:rsidRPr="00116F86">
        <w:rPr>
          <w:rFonts w:ascii="Times New Roman" w:hAnsi="Times New Roman" w:cs="Times New Roman"/>
          <w:sz w:val="24"/>
          <w:szCs w:val="24"/>
        </w:rPr>
        <w:t xml:space="preserve"> tek</w:t>
      </w:r>
      <w:proofErr w:type="gramEnd"/>
      <w:r w:rsidRPr="00116F86">
        <w:rPr>
          <w:rFonts w:ascii="Times New Roman" w:hAnsi="Times New Roman" w:cs="Times New Roman"/>
          <w:sz w:val="24"/>
          <w:szCs w:val="24"/>
        </w:rPr>
        <w:t xml:space="preserve"> bir önerme olarak </w:t>
      </w:r>
      <w:r w:rsidR="00742999" w:rsidRPr="00116F86">
        <w:rPr>
          <w:rFonts w:ascii="Times New Roman" w:hAnsi="Times New Roman" w:cs="Times New Roman"/>
          <w:sz w:val="24"/>
          <w:szCs w:val="24"/>
        </w:rPr>
        <w:t>Mahmut Sami Ramazanoğlu Anadolu İmam Hatip Lisesi</w:t>
      </w:r>
      <w:r w:rsidRPr="00116F86">
        <w:rPr>
          <w:rFonts w:ascii="Times New Roman" w:hAnsi="Times New Roman" w:cs="Times New Roman"/>
          <w:sz w:val="24"/>
          <w:szCs w:val="24"/>
        </w:rPr>
        <w:t xml:space="preserve"> tarafından belirlen</w:t>
      </w:r>
      <w:r w:rsidR="00B93503">
        <w:rPr>
          <w:rFonts w:ascii="Times New Roman" w:hAnsi="Times New Roman" w:cs="Times New Roman"/>
          <w:sz w:val="24"/>
          <w:szCs w:val="24"/>
        </w:rPr>
        <w:t>ip</w:t>
      </w:r>
      <w:r w:rsidRPr="00116F86">
        <w:rPr>
          <w:rFonts w:ascii="Times New Roman" w:hAnsi="Times New Roman" w:cs="Times New Roman"/>
          <w:sz w:val="24"/>
          <w:szCs w:val="24"/>
        </w:rPr>
        <w:t xml:space="preserve"> </w:t>
      </w:r>
      <w:r w:rsidR="00EF2F85">
        <w:rPr>
          <w:rFonts w:ascii="Times New Roman" w:hAnsi="Times New Roman" w:cs="Times New Roman"/>
          <w:sz w:val="24"/>
          <w:szCs w:val="24"/>
        </w:rPr>
        <w:t>Ekim</w:t>
      </w:r>
      <w:r w:rsidR="00B93503">
        <w:rPr>
          <w:rFonts w:ascii="Times New Roman" w:hAnsi="Times New Roman" w:cs="Times New Roman"/>
          <w:sz w:val="24"/>
          <w:szCs w:val="24"/>
        </w:rPr>
        <w:t xml:space="preserve"> ayı i</w:t>
      </w:r>
      <w:r w:rsidR="00EF2F85">
        <w:rPr>
          <w:rFonts w:ascii="Times New Roman" w:hAnsi="Times New Roman" w:cs="Times New Roman"/>
          <w:sz w:val="24"/>
          <w:szCs w:val="24"/>
        </w:rPr>
        <w:t>çerisinde</w:t>
      </w:r>
      <w:r w:rsidR="00B93503">
        <w:rPr>
          <w:rFonts w:ascii="Times New Roman" w:hAnsi="Times New Roman" w:cs="Times New Roman"/>
          <w:sz w:val="24"/>
          <w:szCs w:val="24"/>
        </w:rPr>
        <w:t xml:space="preserve"> yarışmaya katılacak okullarla paylaşılacaktır</w:t>
      </w:r>
      <w:r w:rsidRPr="00116F86">
        <w:rPr>
          <w:rFonts w:ascii="Times New Roman" w:hAnsi="Times New Roman" w:cs="Times New Roman"/>
          <w:sz w:val="24"/>
          <w:szCs w:val="24"/>
        </w:rPr>
        <w:t>.</w:t>
      </w:r>
      <w:r w:rsidR="003A5D89">
        <w:rPr>
          <w:rFonts w:ascii="Times New Roman" w:hAnsi="Times New Roman" w:cs="Times New Roman"/>
          <w:sz w:val="24"/>
          <w:szCs w:val="24"/>
        </w:rPr>
        <w:t xml:space="preserve"> </w:t>
      </w:r>
      <w:r w:rsidR="00EF2F85">
        <w:rPr>
          <w:rFonts w:ascii="Times New Roman" w:hAnsi="Times New Roman" w:cs="Times New Roman"/>
          <w:sz w:val="24"/>
          <w:szCs w:val="24"/>
        </w:rPr>
        <w:t>Yarı final</w:t>
      </w:r>
      <w:r w:rsidR="003A5D89">
        <w:rPr>
          <w:rFonts w:ascii="Times New Roman" w:hAnsi="Times New Roman" w:cs="Times New Roman"/>
          <w:sz w:val="24"/>
          <w:szCs w:val="24"/>
        </w:rPr>
        <w:t>, üçüncülük</w:t>
      </w:r>
      <w:r w:rsidR="00EF2F85">
        <w:rPr>
          <w:rFonts w:ascii="Times New Roman" w:hAnsi="Times New Roman" w:cs="Times New Roman"/>
          <w:sz w:val="24"/>
          <w:szCs w:val="24"/>
        </w:rPr>
        <w:t xml:space="preserve"> ve final gününün konuları yarışma günü </w:t>
      </w:r>
      <w:proofErr w:type="spellStart"/>
      <w:r w:rsidR="00EF2F85">
        <w:rPr>
          <w:rFonts w:ascii="Times New Roman" w:hAnsi="Times New Roman" w:cs="Times New Roman"/>
          <w:sz w:val="24"/>
          <w:szCs w:val="24"/>
        </w:rPr>
        <w:t>kur’a</w:t>
      </w:r>
      <w:proofErr w:type="spellEnd"/>
      <w:r w:rsidR="00EF2F85">
        <w:rPr>
          <w:rFonts w:ascii="Times New Roman" w:hAnsi="Times New Roman" w:cs="Times New Roman"/>
          <w:sz w:val="24"/>
          <w:szCs w:val="24"/>
        </w:rPr>
        <w:t xml:space="preserve"> çekimi esnasında ilan edilecektir.</w:t>
      </w:r>
    </w:p>
    <w:p w14:paraId="445B6338" w14:textId="5CD96419"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787C86" w:rsidRPr="00116F86">
        <w:rPr>
          <w:rFonts w:ascii="Times New Roman" w:hAnsi="Times New Roman" w:cs="Times New Roman"/>
          <w:sz w:val="24"/>
          <w:szCs w:val="24"/>
        </w:rPr>
        <w:t>2</w:t>
      </w:r>
      <w:r w:rsidRPr="00116F86">
        <w:rPr>
          <w:rFonts w:ascii="Times New Roman" w:hAnsi="Times New Roman" w:cs="Times New Roman"/>
          <w:sz w:val="24"/>
          <w:szCs w:val="24"/>
        </w:rPr>
        <w:t>. Okul eşleşmeleri, savunma ve muhalif kanatlar, yarışma</w:t>
      </w:r>
      <w:r w:rsidR="002D7751" w:rsidRPr="00116F86">
        <w:rPr>
          <w:rFonts w:ascii="Times New Roman" w:hAnsi="Times New Roman" w:cs="Times New Roman"/>
          <w:sz w:val="24"/>
          <w:szCs w:val="24"/>
        </w:rPr>
        <w:t xml:space="preserve"> </w:t>
      </w:r>
      <w:proofErr w:type="gramStart"/>
      <w:r w:rsidR="002D7751" w:rsidRPr="00116F86">
        <w:rPr>
          <w:rFonts w:ascii="Times New Roman" w:hAnsi="Times New Roman" w:cs="Times New Roman"/>
          <w:sz w:val="24"/>
          <w:szCs w:val="24"/>
        </w:rPr>
        <w:t xml:space="preserve">günü </w:t>
      </w:r>
      <w:r w:rsidRPr="00116F86">
        <w:rPr>
          <w:rFonts w:ascii="Times New Roman" w:hAnsi="Times New Roman" w:cs="Times New Roman"/>
          <w:sz w:val="24"/>
          <w:szCs w:val="24"/>
        </w:rPr>
        <w:t xml:space="preserve"> </w:t>
      </w:r>
      <w:proofErr w:type="spellStart"/>
      <w:r w:rsidRPr="00116F86">
        <w:rPr>
          <w:rFonts w:ascii="Times New Roman" w:hAnsi="Times New Roman" w:cs="Times New Roman"/>
          <w:sz w:val="24"/>
          <w:szCs w:val="24"/>
        </w:rPr>
        <w:t>kur’a</w:t>
      </w:r>
      <w:proofErr w:type="spellEnd"/>
      <w:proofErr w:type="gramEnd"/>
      <w:r w:rsidRPr="00116F86">
        <w:rPr>
          <w:rFonts w:ascii="Times New Roman" w:hAnsi="Times New Roman" w:cs="Times New Roman"/>
          <w:sz w:val="24"/>
          <w:szCs w:val="24"/>
        </w:rPr>
        <w:t xml:space="preserve"> ile</w:t>
      </w:r>
      <w:r w:rsidR="00787C86" w:rsidRPr="00116F86">
        <w:rPr>
          <w:rFonts w:ascii="Times New Roman" w:hAnsi="Times New Roman" w:cs="Times New Roman"/>
          <w:sz w:val="24"/>
          <w:szCs w:val="24"/>
        </w:rPr>
        <w:t xml:space="preserve"> </w:t>
      </w:r>
      <w:r w:rsidRPr="00116F86">
        <w:rPr>
          <w:rFonts w:ascii="Times New Roman" w:hAnsi="Times New Roman" w:cs="Times New Roman"/>
          <w:sz w:val="24"/>
          <w:szCs w:val="24"/>
        </w:rPr>
        <w:t>belirlenir. Çekilen kurada o gün yapılacak bütün maçların kurası belirlenmiş olur. Her maç</w:t>
      </w:r>
      <w:r w:rsidR="00B93503">
        <w:rPr>
          <w:rFonts w:ascii="Times New Roman" w:hAnsi="Times New Roman" w:cs="Times New Roman"/>
          <w:sz w:val="24"/>
          <w:szCs w:val="24"/>
        </w:rPr>
        <w:t xml:space="preserve"> </w:t>
      </w:r>
      <w:r w:rsidRPr="00116F86">
        <w:rPr>
          <w:rFonts w:ascii="Times New Roman" w:hAnsi="Times New Roman" w:cs="Times New Roman"/>
          <w:sz w:val="24"/>
          <w:szCs w:val="24"/>
        </w:rPr>
        <w:t xml:space="preserve">öncesi ayrı bir </w:t>
      </w:r>
      <w:proofErr w:type="spellStart"/>
      <w:r w:rsidRPr="00116F86">
        <w:rPr>
          <w:rFonts w:ascii="Times New Roman" w:hAnsi="Times New Roman" w:cs="Times New Roman"/>
          <w:sz w:val="24"/>
          <w:szCs w:val="24"/>
        </w:rPr>
        <w:t>kur’a</w:t>
      </w:r>
      <w:proofErr w:type="spellEnd"/>
      <w:r w:rsidRPr="00116F86">
        <w:rPr>
          <w:rFonts w:ascii="Times New Roman" w:hAnsi="Times New Roman" w:cs="Times New Roman"/>
          <w:sz w:val="24"/>
          <w:szCs w:val="24"/>
        </w:rPr>
        <w:t xml:space="preserve"> çekim işlemi yapılmaz.</w:t>
      </w:r>
    </w:p>
    <w:p w14:paraId="1B698BA5" w14:textId="54CA2ED3"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13</w:t>
      </w:r>
      <w:r w:rsidR="003D7FE4" w:rsidRPr="00116F86">
        <w:rPr>
          <w:rFonts w:ascii="Times New Roman" w:hAnsi="Times New Roman" w:cs="Times New Roman"/>
          <w:sz w:val="24"/>
          <w:szCs w:val="24"/>
        </w:rPr>
        <w:t xml:space="preserve">. Yarışmaları değerlendirmek ve yönetmek amacıyla </w:t>
      </w:r>
      <w:r w:rsidR="000B0CE9" w:rsidRPr="00116F86">
        <w:rPr>
          <w:rFonts w:ascii="Times New Roman" w:hAnsi="Times New Roman" w:cs="Times New Roman"/>
          <w:sz w:val="24"/>
          <w:szCs w:val="24"/>
        </w:rPr>
        <w:t>alanında</w:t>
      </w:r>
      <w:r w:rsidR="003D7FE4" w:rsidRPr="00116F86">
        <w:rPr>
          <w:rFonts w:ascii="Times New Roman" w:hAnsi="Times New Roman" w:cs="Times New Roman"/>
          <w:sz w:val="24"/>
          <w:szCs w:val="24"/>
        </w:rPr>
        <w:t xml:space="preserve"> </w:t>
      </w:r>
      <w:proofErr w:type="gramStart"/>
      <w:r w:rsidR="003D7FE4" w:rsidRPr="00116F86">
        <w:rPr>
          <w:rFonts w:ascii="Times New Roman" w:hAnsi="Times New Roman" w:cs="Times New Roman"/>
          <w:sz w:val="24"/>
          <w:szCs w:val="24"/>
        </w:rPr>
        <w:t>uzman  3</w:t>
      </w:r>
      <w:proofErr w:type="gramEnd"/>
      <w:r w:rsidR="003D7FE4" w:rsidRPr="00116F86">
        <w:rPr>
          <w:rFonts w:ascii="Times New Roman" w:hAnsi="Times New Roman" w:cs="Times New Roman"/>
          <w:sz w:val="24"/>
          <w:szCs w:val="24"/>
        </w:rPr>
        <w:t xml:space="preserve"> (üç) kişiden hakem heyeti oluşturulur. </w:t>
      </w:r>
    </w:p>
    <w:p w14:paraId="3B1EEA79" w14:textId="66C7476A"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 xml:space="preserve">14. </w:t>
      </w:r>
      <w:r w:rsidR="003D7FE4" w:rsidRPr="00116F86">
        <w:rPr>
          <w:rFonts w:ascii="Times New Roman" w:hAnsi="Times New Roman" w:cs="Times New Roman"/>
          <w:sz w:val="24"/>
          <w:szCs w:val="24"/>
        </w:rPr>
        <w:t>Heyet arasından bir kişi başkan olarak belirlenir.</w:t>
      </w:r>
    </w:p>
    <w:p w14:paraId="50235AB3" w14:textId="3AD95831"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15</w:t>
      </w:r>
      <w:r w:rsidR="003D7FE4" w:rsidRPr="00116F86">
        <w:rPr>
          <w:rFonts w:ascii="Times New Roman" w:hAnsi="Times New Roman" w:cs="Times New Roman"/>
          <w:sz w:val="24"/>
          <w:szCs w:val="24"/>
        </w:rPr>
        <w:t>. Hakem heyeti ile yarışmadan bir hafta önce bilgilendirme toplantısı yapılır. Yarışma</w:t>
      </w:r>
    </w:p>
    <w:p w14:paraId="07BD978A" w14:textId="75B9439B"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aşamaları</w:t>
      </w:r>
      <w:proofErr w:type="gramEnd"/>
      <w:r w:rsidRPr="00116F86">
        <w:rPr>
          <w:rFonts w:ascii="Times New Roman" w:hAnsi="Times New Roman" w:cs="Times New Roman"/>
          <w:sz w:val="24"/>
          <w:szCs w:val="24"/>
        </w:rPr>
        <w:t>, değerlendirme esasları ve yarışma k</w:t>
      </w:r>
      <w:r w:rsidR="000B0CE9" w:rsidRPr="00116F86">
        <w:rPr>
          <w:rFonts w:ascii="Times New Roman" w:hAnsi="Times New Roman" w:cs="Times New Roman"/>
          <w:sz w:val="24"/>
          <w:szCs w:val="24"/>
        </w:rPr>
        <w:t>ı</w:t>
      </w:r>
      <w:r w:rsidRPr="00116F86">
        <w:rPr>
          <w:rFonts w:ascii="Times New Roman" w:hAnsi="Times New Roman" w:cs="Times New Roman"/>
          <w:sz w:val="24"/>
          <w:szCs w:val="24"/>
        </w:rPr>
        <w:t>lavuzu  hakemlere</w:t>
      </w:r>
      <w:r w:rsidR="000B0CE9" w:rsidRPr="00116F86">
        <w:rPr>
          <w:rFonts w:ascii="Times New Roman" w:hAnsi="Times New Roman" w:cs="Times New Roman"/>
          <w:sz w:val="24"/>
          <w:szCs w:val="24"/>
        </w:rPr>
        <w:t xml:space="preserve"> </w:t>
      </w:r>
      <w:r w:rsidRPr="00116F86">
        <w:rPr>
          <w:rFonts w:ascii="Times New Roman" w:hAnsi="Times New Roman" w:cs="Times New Roman"/>
          <w:sz w:val="24"/>
          <w:szCs w:val="24"/>
        </w:rPr>
        <w:t>iletilir.</w:t>
      </w:r>
    </w:p>
    <w:p w14:paraId="0F6B3D36" w14:textId="079A2890"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16</w:t>
      </w:r>
      <w:r w:rsidR="003D7FE4" w:rsidRPr="00116F86">
        <w:rPr>
          <w:rFonts w:ascii="Times New Roman" w:hAnsi="Times New Roman" w:cs="Times New Roman"/>
          <w:sz w:val="24"/>
          <w:szCs w:val="24"/>
        </w:rPr>
        <w:t>. Okullar kendi bünyelerinde takımlarını çalıştırmak, teknik bilgilendirme ve rehberlik</w:t>
      </w:r>
    </w:p>
    <w:p w14:paraId="2017FD50" w14:textId="6F0D424E"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yapmak</w:t>
      </w:r>
      <w:proofErr w:type="gramEnd"/>
      <w:r w:rsidRPr="00116F86">
        <w:rPr>
          <w:rFonts w:ascii="Times New Roman" w:hAnsi="Times New Roman" w:cs="Times New Roman"/>
          <w:sz w:val="24"/>
          <w:szCs w:val="24"/>
        </w:rPr>
        <w:t xml:space="preserve"> amacıyla danışman öğretmen görevlendirir.</w:t>
      </w:r>
    </w:p>
    <w:p w14:paraId="6AB59854" w14:textId="400885C6" w:rsidR="001D1017" w:rsidRPr="00F74234" w:rsidRDefault="001D1017" w:rsidP="003D7FE4">
      <w:pPr>
        <w:rPr>
          <w:rFonts w:ascii="Times New Roman" w:hAnsi="Times New Roman" w:cs="Times New Roman"/>
          <w:sz w:val="24"/>
          <w:szCs w:val="24"/>
        </w:rPr>
      </w:pPr>
      <w:r w:rsidRPr="00F74234">
        <w:rPr>
          <w:rFonts w:ascii="Times New Roman" w:hAnsi="Times New Roman" w:cs="Times New Roman"/>
          <w:sz w:val="24"/>
          <w:szCs w:val="24"/>
        </w:rPr>
        <w:t xml:space="preserve">17. Danışman öğretmenler, münazaraya katılacak öğrenciler için </w:t>
      </w:r>
      <w:r w:rsidR="00146F94" w:rsidRPr="00F74234">
        <w:rPr>
          <w:rFonts w:ascii="Times New Roman" w:hAnsi="Times New Roman" w:cs="Times New Roman"/>
          <w:sz w:val="24"/>
          <w:szCs w:val="24"/>
        </w:rPr>
        <w:t>Ek-</w:t>
      </w:r>
      <w:r w:rsidR="00B93503" w:rsidRPr="00F74234">
        <w:rPr>
          <w:rFonts w:ascii="Times New Roman" w:hAnsi="Times New Roman" w:cs="Times New Roman"/>
          <w:sz w:val="24"/>
          <w:szCs w:val="24"/>
        </w:rPr>
        <w:t xml:space="preserve"> 2 de</w:t>
      </w:r>
      <w:r w:rsidRPr="00F74234">
        <w:rPr>
          <w:rFonts w:ascii="Times New Roman" w:hAnsi="Times New Roman" w:cs="Times New Roman"/>
          <w:sz w:val="24"/>
          <w:szCs w:val="24"/>
        </w:rPr>
        <w:t xml:space="preserve"> belirtilen Veli İzin belgesini düzenleyip yarışmalar neticelene kadar muhafaza edecektir.</w:t>
      </w:r>
    </w:p>
    <w:p w14:paraId="2200C53D" w14:textId="0E0075A1" w:rsidR="00206AFF" w:rsidRPr="00F74234" w:rsidRDefault="00206AFF" w:rsidP="00F74234">
      <w:pPr>
        <w:jc w:val="both"/>
        <w:rPr>
          <w:rFonts w:ascii="Times New Roman" w:hAnsi="Times New Roman" w:cs="Times New Roman"/>
          <w:sz w:val="24"/>
          <w:szCs w:val="24"/>
        </w:rPr>
      </w:pPr>
      <w:r w:rsidRPr="00F74234">
        <w:rPr>
          <w:rFonts w:ascii="Times New Roman" w:hAnsi="Times New Roman" w:cs="Times New Roman"/>
          <w:sz w:val="24"/>
          <w:szCs w:val="24"/>
        </w:rPr>
        <w:t xml:space="preserve">18. </w:t>
      </w:r>
      <w:r w:rsidR="00F74234" w:rsidRPr="00F74234">
        <w:rPr>
          <w:rFonts w:ascii="Times New Roman" w:hAnsi="Times New Roman" w:cs="Times New Roman"/>
          <w:sz w:val="24"/>
          <w:szCs w:val="24"/>
        </w:rPr>
        <w:t>Sosyal etkinliklerin hiçbir aşamasında, katılımcıların açık rıza onayı alınmadan kişisel verileri istenemez. Bu kapsamda istenen kişisel veriler, açık rıza onayında belirtilen hususların dışında başka amaçlarla kullanılamaz, üçüncü kişilere verilemez ve sosyal etkinliğin sona ermesinin ardından resen silinir. (Ek-3)</w:t>
      </w:r>
    </w:p>
    <w:p w14:paraId="42AD4D2C" w14:textId="39FC6C0F" w:rsidR="00F74234" w:rsidRDefault="00F74234" w:rsidP="00F74234">
      <w:pPr>
        <w:jc w:val="both"/>
        <w:rPr>
          <w:rFonts w:ascii="Times New Roman" w:hAnsi="Times New Roman" w:cs="Times New Roman"/>
          <w:sz w:val="24"/>
          <w:szCs w:val="24"/>
        </w:rPr>
      </w:pPr>
      <w:r w:rsidRPr="00F74234">
        <w:rPr>
          <w:rFonts w:ascii="Times New Roman" w:hAnsi="Times New Roman" w:cs="Times New Roman"/>
          <w:sz w:val="24"/>
          <w:szCs w:val="24"/>
        </w:rPr>
        <w:t xml:space="preserve">19. Etkinliğe ait bilgilere </w:t>
      </w:r>
      <w:hyperlink r:id="rId5" w:history="1">
        <w:r w:rsidRPr="00F74234">
          <w:rPr>
            <w:rStyle w:val="Kpr"/>
            <w:rFonts w:ascii="Times New Roman" w:hAnsi="Times New Roman" w:cs="Times New Roman"/>
            <w:color w:val="auto"/>
            <w:sz w:val="24"/>
            <w:szCs w:val="24"/>
          </w:rPr>
          <w:t>https://selcukluanadoluihl.meb.k12.tr/</w:t>
        </w:r>
      </w:hyperlink>
      <w:r w:rsidRPr="00F74234">
        <w:rPr>
          <w:rFonts w:ascii="Times New Roman" w:hAnsi="Times New Roman" w:cs="Times New Roman"/>
          <w:sz w:val="24"/>
          <w:szCs w:val="24"/>
        </w:rPr>
        <w:t xml:space="preserve"> sayfasından ulaşılabilecektir.</w:t>
      </w:r>
    </w:p>
    <w:p w14:paraId="23CA5C2F" w14:textId="27B792E4" w:rsidR="00A37EAB" w:rsidRPr="00F74234" w:rsidRDefault="00A37EAB" w:rsidP="00F74234">
      <w:pPr>
        <w:jc w:val="both"/>
        <w:rPr>
          <w:rFonts w:ascii="Times New Roman" w:hAnsi="Times New Roman" w:cs="Times New Roman"/>
          <w:sz w:val="24"/>
          <w:szCs w:val="24"/>
        </w:rPr>
      </w:pPr>
      <w:r>
        <w:rPr>
          <w:rFonts w:ascii="Times New Roman" w:hAnsi="Times New Roman" w:cs="Times New Roman"/>
          <w:sz w:val="24"/>
          <w:szCs w:val="24"/>
        </w:rPr>
        <w:t xml:space="preserve">20. </w:t>
      </w:r>
      <w:r w:rsidRPr="00A37EAB">
        <w:rPr>
          <w:rFonts w:ascii="Times New Roman" w:hAnsi="Times New Roman" w:cs="Times New Roman"/>
          <w:sz w:val="24"/>
          <w:szCs w:val="24"/>
        </w:rPr>
        <w:t xml:space="preserve">Etkinliği düzenleyen kurum olarak; düzenlenecek olan sosyal etkinlikte zaruri olan sağlık, güvenlik vb. tedbirler ile özel </w:t>
      </w:r>
      <w:proofErr w:type="spellStart"/>
      <w:r w:rsidRPr="00A37EAB">
        <w:rPr>
          <w:rFonts w:ascii="Times New Roman" w:hAnsi="Times New Roman" w:cs="Times New Roman"/>
          <w:sz w:val="24"/>
          <w:szCs w:val="24"/>
        </w:rPr>
        <w:t>gereksinimli</w:t>
      </w:r>
      <w:proofErr w:type="spellEnd"/>
      <w:r w:rsidRPr="00A37EAB">
        <w:rPr>
          <w:rFonts w:ascii="Times New Roman" w:hAnsi="Times New Roman" w:cs="Times New Roman"/>
          <w:sz w:val="24"/>
          <w:szCs w:val="24"/>
        </w:rPr>
        <w:t xml:space="preserve"> bireylerin etkinliğe katılımını teşvik edici, kolaylaştırıcı ve etkinlikten azami şekilde faydalanmalarını sağlayıcı tedbirler alınmıştır.</w:t>
      </w:r>
    </w:p>
    <w:p w14:paraId="4995CC45" w14:textId="4012D3AF"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Uygulama Aşamaları</w:t>
      </w:r>
      <w:r w:rsidR="00787C86" w:rsidRPr="00116F86">
        <w:rPr>
          <w:rFonts w:ascii="Times New Roman" w:hAnsi="Times New Roman" w:cs="Times New Roman"/>
          <w:b/>
          <w:bCs/>
          <w:sz w:val="24"/>
          <w:szCs w:val="24"/>
        </w:rPr>
        <w:t>:</w:t>
      </w:r>
    </w:p>
    <w:p w14:paraId="743CB4B6" w14:textId="45BC6FBE"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 Yarışmaya katılım takım hâlinde gerçekleşir. Her bir takım, 3 (üç) asil 1 (bir) yedek toplam 4</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(dört) yarışmacıdan oluşur.</w:t>
      </w:r>
    </w:p>
    <w:p w14:paraId="57EDB1A9"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2. Takımlar, turnuvaya okulunun adı ile katılır.</w:t>
      </w:r>
    </w:p>
    <w:p w14:paraId="54C590DC" w14:textId="709BBBCC"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3. Yar</w:t>
      </w:r>
      <w:r w:rsidR="00116F86">
        <w:rPr>
          <w:rFonts w:ascii="Times New Roman" w:hAnsi="Times New Roman" w:cs="Times New Roman"/>
          <w:sz w:val="24"/>
          <w:szCs w:val="24"/>
        </w:rPr>
        <w:t>ı</w:t>
      </w:r>
      <w:r w:rsidRPr="00116F86">
        <w:rPr>
          <w:rFonts w:ascii="Times New Roman" w:hAnsi="Times New Roman" w:cs="Times New Roman"/>
          <w:sz w:val="24"/>
          <w:szCs w:val="24"/>
        </w:rPr>
        <w:t xml:space="preserve">şmaya başvuru ve katılım koordinatör okul </w:t>
      </w:r>
      <w:r w:rsidR="002D7751" w:rsidRPr="00116F86">
        <w:rPr>
          <w:rFonts w:ascii="Times New Roman" w:hAnsi="Times New Roman" w:cs="Times New Roman"/>
          <w:sz w:val="24"/>
          <w:szCs w:val="24"/>
        </w:rPr>
        <w:t>Mahmut Sami Ramazanoğlu AİHL</w:t>
      </w:r>
      <w:r w:rsidR="00B93503">
        <w:rPr>
          <w:rFonts w:ascii="Times New Roman" w:hAnsi="Times New Roman" w:cs="Times New Roman"/>
          <w:sz w:val="24"/>
          <w:szCs w:val="24"/>
        </w:rPr>
        <w:t xml:space="preserve"> Fen ve Sosyal Bilimler Proje okulu</w:t>
      </w:r>
      <w:r w:rsidR="002D7751" w:rsidRPr="00116F86">
        <w:rPr>
          <w:rFonts w:ascii="Times New Roman" w:hAnsi="Times New Roman" w:cs="Times New Roman"/>
          <w:sz w:val="24"/>
          <w:szCs w:val="24"/>
        </w:rPr>
        <w:t xml:space="preserve"> </w:t>
      </w:r>
      <w:r w:rsidRPr="00116F86">
        <w:rPr>
          <w:rFonts w:ascii="Times New Roman" w:hAnsi="Times New Roman" w:cs="Times New Roman"/>
          <w:sz w:val="24"/>
          <w:szCs w:val="24"/>
        </w:rPr>
        <w:t>üzerinden</w:t>
      </w:r>
      <w:r w:rsidR="00DC06A4">
        <w:rPr>
          <w:rFonts w:ascii="Times New Roman" w:hAnsi="Times New Roman" w:cs="Times New Roman"/>
          <w:sz w:val="24"/>
          <w:szCs w:val="24"/>
        </w:rPr>
        <w:t xml:space="preserve"> başvuru formunun (Ek-1) doldurulup</w:t>
      </w:r>
      <w:bookmarkStart w:id="0" w:name="_Hlk177504391"/>
      <w:bookmarkStart w:id="1" w:name="_Hlk177590116"/>
      <w:r w:rsidR="00F74234">
        <w:rPr>
          <w:rFonts w:ascii="Times New Roman" w:hAnsi="Times New Roman" w:cs="Times New Roman"/>
          <w:sz w:val="24"/>
          <w:szCs w:val="24"/>
        </w:rPr>
        <w:t xml:space="preserve"> </w:t>
      </w:r>
      <w:hyperlink r:id="rId6" w:history="1">
        <w:r w:rsidR="00F74234" w:rsidRPr="00321764">
          <w:rPr>
            <w:rStyle w:val="Kpr"/>
            <w:rFonts w:ascii="Times New Roman" w:hAnsi="Times New Roman" w:cs="Times New Roman"/>
            <w:b/>
            <w:bCs/>
          </w:rPr>
          <w:t>englishcompetitions42@gmail.com</w:t>
        </w:r>
      </w:hyperlink>
      <w:bookmarkEnd w:id="0"/>
      <w:bookmarkEnd w:id="1"/>
      <w:r w:rsidR="00EF2F85">
        <w:rPr>
          <w:rFonts w:ascii="Times New Roman" w:hAnsi="Times New Roman" w:cs="Times New Roman"/>
        </w:rPr>
        <w:t xml:space="preserve"> </w:t>
      </w:r>
      <w:r w:rsidR="00DC06A4">
        <w:rPr>
          <w:rFonts w:ascii="Times New Roman" w:hAnsi="Times New Roman" w:cs="Times New Roman"/>
          <w:sz w:val="24"/>
          <w:szCs w:val="24"/>
        </w:rPr>
        <w:t>adresine gönderilmesiyle</w:t>
      </w:r>
      <w:r w:rsidRPr="00116F86">
        <w:rPr>
          <w:rFonts w:ascii="Times New Roman" w:hAnsi="Times New Roman" w:cs="Times New Roman"/>
          <w:sz w:val="24"/>
          <w:szCs w:val="24"/>
        </w:rPr>
        <w:t xml:space="preserve"> gerçekleştirilir.</w:t>
      </w:r>
    </w:p>
    <w:p w14:paraId="038D9FD7" w14:textId="680556CA"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4</w:t>
      </w:r>
      <w:r w:rsidR="003D7FE4" w:rsidRPr="00116F86">
        <w:rPr>
          <w:rFonts w:ascii="Times New Roman" w:hAnsi="Times New Roman" w:cs="Times New Roman"/>
          <w:sz w:val="24"/>
          <w:szCs w:val="24"/>
        </w:rPr>
        <w:t xml:space="preserve">. Koordinatör okul tarafından, yarışma öncesi </w:t>
      </w:r>
      <w:proofErr w:type="spellStart"/>
      <w:r w:rsidR="003D7FE4" w:rsidRPr="00116F86">
        <w:rPr>
          <w:rFonts w:ascii="Times New Roman" w:hAnsi="Times New Roman" w:cs="Times New Roman"/>
          <w:sz w:val="24"/>
          <w:szCs w:val="24"/>
        </w:rPr>
        <w:t>kur’aları</w:t>
      </w:r>
      <w:proofErr w:type="spellEnd"/>
      <w:r w:rsidR="003D7FE4" w:rsidRPr="00116F86">
        <w:rPr>
          <w:rFonts w:ascii="Times New Roman" w:hAnsi="Times New Roman" w:cs="Times New Roman"/>
          <w:sz w:val="24"/>
          <w:szCs w:val="24"/>
        </w:rPr>
        <w:t xml:space="preserve"> çekmek, oturumları yönetmek,</w:t>
      </w:r>
    </w:p>
    <w:p w14:paraId="6B39BEEA"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konuşma</w:t>
      </w:r>
      <w:proofErr w:type="gramEnd"/>
      <w:r w:rsidRPr="00116F86">
        <w:rPr>
          <w:rFonts w:ascii="Times New Roman" w:hAnsi="Times New Roman" w:cs="Times New Roman"/>
          <w:sz w:val="24"/>
          <w:szCs w:val="24"/>
        </w:rPr>
        <w:t xml:space="preserve"> süresini ayarlamak, yarışmacı okullar ve hakem heyeti ile koordinasyonu sağlamak</w:t>
      </w:r>
    </w:p>
    <w:p w14:paraId="215DFF9C"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üzere</w:t>
      </w:r>
      <w:proofErr w:type="gramEnd"/>
      <w:r w:rsidRPr="00116F86">
        <w:rPr>
          <w:rFonts w:ascii="Times New Roman" w:hAnsi="Times New Roman" w:cs="Times New Roman"/>
          <w:sz w:val="24"/>
          <w:szCs w:val="24"/>
        </w:rPr>
        <w:t xml:space="preserve"> </w:t>
      </w:r>
      <w:proofErr w:type="spellStart"/>
      <w:r w:rsidRPr="00116F86">
        <w:rPr>
          <w:rFonts w:ascii="Times New Roman" w:hAnsi="Times New Roman" w:cs="Times New Roman"/>
          <w:sz w:val="24"/>
          <w:szCs w:val="24"/>
        </w:rPr>
        <w:t>moderatör</w:t>
      </w:r>
      <w:proofErr w:type="spellEnd"/>
      <w:r w:rsidRPr="00116F86">
        <w:rPr>
          <w:rFonts w:ascii="Times New Roman" w:hAnsi="Times New Roman" w:cs="Times New Roman"/>
          <w:sz w:val="24"/>
          <w:szCs w:val="24"/>
        </w:rPr>
        <w:t xml:space="preserve"> belirlenir.</w:t>
      </w:r>
    </w:p>
    <w:p w14:paraId="2E23CD07" w14:textId="2835F7CD"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5</w:t>
      </w:r>
      <w:r w:rsidR="003D7FE4" w:rsidRPr="00116F86">
        <w:rPr>
          <w:rFonts w:ascii="Times New Roman" w:hAnsi="Times New Roman" w:cs="Times New Roman"/>
          <w:sz w:val="24"/>
          <w:szCs w:val="24"/>
        </w:rPr>
        <w:t>. Takım eşleşmeleri ile savunma ve muhalefet taraflarının belirlenmesi, yarışmadan önce</w:t>
      </w:r>
    </w:p>
    <w:p w14:paraId="2E7D58B7" w14:textId="77777777" w:rsidR="003D7FE4" w:rsidRPr="00116F86" w:rsidRDefault="003D7FE4" w:rsidP="003D7FE4">
      <w:pPr>
        <w:rPr>
          <w:rFonts w:ascii="Times New Roman" w:hAnsi="Times New Roman" w:cs="Times New Roman"/>
          <w:sz w:val="24"/>
          <w:szCs w:val="24"/>
        </w:rPr>
      </w:pPr>
      <w:proofErr w:type="spellStart"/>
      <w:proofErr w:type="gramStart"/>
      <w:r w:rsidRPr="00116F86">
        <w:rPr>
          <w:rFonts w:ascii="Times New Roman" w:hAnsi="Times New Roman" w:cs="Times New Roman"/>
          <w:sz w:val="24"/>
          <w:szCs w:val="24"/>
        </w:rPr>
        <w:lastRenderedPageBreak/>
        <w:t>kur’a</w:t>
      </w:r>
      <w:proofErr w:type="spellEnd"/>
      <w:proofErr w:type="gramEnd"/>
      <w:r w:rsidRPr="00116F86">
        <w:rPr>
          <w:rFonts w:ascii="Times New Roman" w:hAnsi="Times New Roman" w:cs="Times New Roman"/>
          <w:sz w:val="24"/>
          <w:szCs w:val="24"/>
        </w:rPr>
        <w:t xml:space="preserve"> yoluyla yapılır.</w:t>
      </w:r>
    </w:p>
    <w:p w14:paraId="19C12FC9" w14:textId="67C9AEFA" w:rsidR="003D7FE4" w:rsidRPr="00116F86" w:rsidRDefault="00787C86" w:rsidP="003D7FE4">
      <w:pPr>
        <w:rPr>
          <w:rFonts w:ascii="Times New Roman" w:hAnsi="Times New Roman" w:cs="Times New Roman"/>
          <w:sz w:val="24"/>
          <w:szCs w:val="24"/>
        </w:rPr>
      </w:pPr>
      <w:r w:rsidRPr="00116F86">
        <w:rPr>
          <w:rFonts w:ascii="Times New Roman" w:hAnsi="Times New Roman" w:cs="Times New Roman"/>
          <w:sz w:val="24"/>
          <w:szCs w:val="24"/>
        </w:rPr>
        <w:t>6</w:t>
      </w:r>
      <w:r w:rsidR="003D7FE4" w:rsidRPr="00116F86">
        <w:rPr>
          <w:rFonts w:ascii="Times New Roman" w:hAnsi="Times New Roman" w:cs="Times New Roman"/>
          <w:sz w:val="24"/>
          <w:szCs w:val="24"/>
        </w:rPr>
        <w:t>. Kur’a çekiminden sonra takımlara, yarışmadan önce hazırlandıkları her bir önermenin</w:t>
      </w:r>
    </w:p>
    <w:p w14:paraId="2352FA8D"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savunma</w:t>
      </w:r>
      <w:proofErr w:type="gramEnd"/>
      <w:r w:rsidRPr="00116F86">
        <w:rPr>
          <w:rFonts w:ascii="Times New Roman" w:hAnsi="Times New Roman" w:cs="Times New Roman"/>
          <w:sz w:val="24"/>
          <w:szCs w:val="24"/>
        </w:rPr>
        <w:t xml:space="preserve"> kanadı ve muhalif kanat rolleri ile ilgili son kontrollerini yapmaları için 30</w:t>
      </w:r>
    </w:p>
    <w:p w14:paraId="4162C678"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dakikalık</w:t>
      </w:r>
      <w:proofErr w:type="gramEnd"/>
      <w:r w:rsidRPr="00116F86">
        <w:rPr>
          <w:rFonts w:ascii="Times New Roman" w:hAnsi="Times New Roman" w:cs="Times New Roman"/>
          <w:sz w:val="24"/>
          <w:szCs w:val="24"/>
        </w:rPr>
        <w:t xml:space="preserve"> süre verilir. 30 dakikalık süre içerisinde yarışmacılar, kendilerine verilen göreve</w:t>
      </w:r>
    </w:p>
    <w:p w14:paraId="0564BBDE"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ve</w:t>
      </w:r>
      <w:proofErr w:type="gramEnd"/>
      <w:r w:rsidRPr="00116F86">
        <w:rPr>
          <w:rFonts w:ascii="Times New Roman" w:hAnsi="Times New Roman" w:cs="Times New Roman"/>
          <w:sz w:val="24"/>
          <w:szCs w:val="24"/>
        </w:rPr>
        <w:t xml:space="preserve"> savunacakları düşünceye uygun bir strateji geliştirirler.</w:t>
      </w:r>
    </w:p>
    <w:p w14:paraId="0487F810" w14:textId="275D920E"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7</w:t>
      </w:r>
      <w:r w:rsidR="003D7FE4" w:rsidRPr="00116F86">
        <w:rPr>
          <w:rFonts w:ascii="Times New Roman" w:hAnsi="Times New Roman" w:cs="Times New Roman"/>
          <w:sz w:val="24"/>
          <w:szCs w:val="24"/>
        </w:rPr>
        <w:t>. Münazara, maç zilinin çalması ile başlar.</w:t>
      </w:r>
    </w:p>
    <w:p w14:paraId="6F442B11" w14:textId="2389188E"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8</w:t>
      </w:r>
      <w:r w:rsidR="003D7FE4" w:rsidRPr="00116F86">
        <w:rPr>
          <w:rFonts w:ascii="Times New Roman" w:hAnsi="Times New Roman" w:cs="Times New Roman"/>
          <w:sz w:val="24"/>
          <w:szCs w:val="24"/>
        </w:rPr>
        <w:t>. Konuşma esnasında, zamanla ilgili uyarı, ilk bir dakikanın bitiminde ve son bir (1) dakika</w:t>
      </w:r>
    </w:p>
    <w:p w14:paraId="2535204A"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kala</w:t>
      </w:r>
      <w:proofErr w:type="gramEnd"/>
      <w:r w:rsidRPr="00116F86">
        <w:rPr>
          <w:rFonts w:ascii="Times New Roman" w:hAnsi="Times New Roman" w:cs="Times New Roman"/>
          <w:sz w:val="24"/>
          <w:szCs w:val="24"/>
        </w:rPr>
        <w:t xml:space="preserve"> zil çalınarak yapılır.</w:t>
      </w:r>
    </w:p>
    <w:p w14:paraId="02248D21" w14:textId="126FE672"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9</w:t>
      </w:r>
      <w:r w:rsidR="003D7FE4" w:rsidRPr="00116F86">
        <w:rPr>
          <w:rFonts w:ascii="Times New Roman" w:hAnsi="Times New Roman" w:cs="Times New Roman"/>
          <w:sz w:val="24"/>
          <w:szCs w:val="24"/>
        </w:rPr>
        <w:t>. Konuşmaya, savunma kanadından bir yarışmacı başlar.</w:t>
      </w:r>
    </w:p>
    <w:p w14:paraId="4F46E116" w14:textId="110C9DFF"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F44E17" w:rsidRPr="00116F86">
        <w:rPr>
          <w:rFonts w:ascii="Times New Roman" w:hAnsi="Times New Roman" w:cs="Times New Roman"/>
          <w:sz w:val="24"/>
          <w:szCs w:val="24"/>
        </w:rPr>
        <w:t>0</w:t>
      </w:r>
      <w:r w:rsidRPr="00116F86">
        <w:rPr>
          <w:rFonts w:ascii="Times New Roman" w:hAnsi="Times New Roman" w:cs="Times New Roman"/>
          <w:sz w:val="24"/>
          <w:szCs w:val="24"/>
        </w:rPr>
        <w:t>. Konuşmacılar için ayrılan süre 4’er dakikadır. Savunma kanadının birinci</w:t>
      </w:r>
    </w:p>
    <w:p w14:paraId="6D35E860"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konuşmacısından</w:t>
      </w:r>
      <w:proofErr w:type="gramEnd"/>
      <w:r w:rsidRPr="00116F86">
        <w:rPr>
          <w:rFonts w:ascii="Times New Roman" w:hAnsi="Times New Roman" w:cs="Times New Roman"/>
          <w:sz w:val="24"/>
          <w:szCs w:val="24"/>
        </w:rPr>
        <w:t xml:space="preserve"> sonra söz, muhalif kanada verilir ve konuşmalar sırayla 4’er dakika</w:t>
      </w:r>
    </w:p>
    <w:p w14:paraId="2752FB65" w14:textId="0DDA9DE3"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olarak</w:t>
      </w:r>
      <w:proofErr w:type="gramEnd"/>
      <w:r w:rsidRPr="00116F86">
        <w:rPr>
          <w:rFonts w:ascii="Times New Roman" w:hAnsi="Times New Roman" w:cs="Times New Roman"/>
          <w:sz w:val="24"/>
          <w:szCs w:val="24"/>
        </w:rPr>
        <w:t xml:space="preserve"> yapılır.</w:t>
      </w:r>
    </w:p>
    <w:p w14:paraId="35831D12" w14:textId="60789894"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F44E17" w:rsidRPr="00116F86">
        <w:rPr>
          <w:rFonts w:ascii="Times New Roman" w:hAnsi="Times New Roman" w:cs="Times New Roman"/>
          <w:sz w:val="24"/>
          <w:szCs w:val="24"/>
        </w:rPr>
        <w:t>1</w:t>
      </w:r>
      <w:r w:rsidRPr="00116F86">
        <w:rPr>
          <w:rFonts w:ascii="Times New Roman" w:hAnsi="Times New Roman" w:cs="Times New Roman"/>
          <w:sz w:val="24"/>
          <w:szCs w:val="24"/>
        </w:rPr>
        <w:t>. Konuşmacılara müdahale edilmesi belli ilkeler doğrultusunda serbesttir. Müdahale sadece</w:t>
      </w:r>
    </w:p>
    <w:p w14:paraId="01FF0B0B"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karşı</w:t>
      </w:r>
      <w:proofErr w:type="gramEnd"/>
      <w:r w:rsidRPr="00116F86">
        <w:rPr>
          <w:rFonts w:ascii="Times New Roman" w:hAnsi="Times New Roman" w:cs="Times New Roman"/>
          <w:sz w:val="24"/>
          <w:szCs w:val="24"/>
        </w:rPr>
        <w:t xml:space="preserve"> taraftaki takım üyelerince yapılabilir. Müdahaleler; soru sormak, karşı tarafın fikrini</w:t>
      </w:r>
    </w:p>
    <w:p w14:paraId="30574DC2"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eleştirmek</w:t>
      </w:r>
      <w:proofErr w:type="gramEnd"/>
      <w:r w:rsidRPr="00116F86">
        <w:rPr>
          <w:rFonts w:ascii="Times New Roman" w:hAnsi="Times New Roman" w:cs="Times New Roman"/>
          <w:sz w:val="24"/>
          <w:szCs w:val="24"/>
        </w:rPr>
        <w:t>, yanlış kullandığı bir kavramı düzeltmek, muhatabın zihnini sarsmak vb.</w:t>
      </w:r>
    </w:p>
    <w:p w14:paraId="204EDE21"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durumlar</w:t>
      </w:r>
      <w:proofErr w:type="gramEnd"/>
      <w:r w:rsidRPr="00116F86">
        <w:rPr>
          <w:rFonts w:ascii="Times New Roman" w:hAnsi="Times New Roman" w:cs="Times New Roman"/>
          <w:sz w:val="24"/>
          <w:szCs w:val="24"/>
        </w:rPr>
        <w:t xml:space="preserve"> için yapılabilir.</w:t>
      </w:r>
    </w:p>
    <w:p w14:paraId="0CAC4985" w14:textId="5972C79C"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F44E17" w:rsidRPr="00116F86">
        <w:rPr>
          <w:rFonts w:ascii="Times New Roman" w:hAnsi="Times New Roman" w:cs="Times New Roman"/>
          <w:sz w:val="24"/>
          <w:szCs w:val="24"/>
        </w:rPr>
        <w:t>2</w:t>
      </w:r>
      <w:r w:rsidRPr="00116F86">
        <w:rPr>
          <w:rFonts w:ascii="Times New Roman" w:hAnsi="Times New Roman" w:cs="Times New Roman"/>
          <w:sz w:val="24"/>
          <w:szCs w:val="24"/>
        </w:rPr>
        <w:t>. Müdahalede bulunmak isteyen kişi, belirlenen vakitler içinde söz alma talebinde bulunur.</w:t>
      </w:r>
    </w:p>
    <w:p w14:paraId="488D2944"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Konuşmacı bu talebi kabul edip etmeme konusunda serbesttir.</w:t>
      </w:r>
    </w:p>
    <w:p w14:paraId="7164EC41" w14:textId="7EDCB1ED"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F44E17" w:rsidRPr="00116F86">
        <w:rPr>
          <w:rFonts w:ascii="Times New Roman" w:hAnsi="Times New Roman" w:cs="Times New Roman"/>
          <w:sz w:val="24"/>
          <w:szCs w:val="24"/>
        </w:rPr>
        <w:t>3</w:t>
      </w:r>
      <w:r w:rsidRPr="00116F86">
        <w:rPr>
          <w:rFonts w:ascii="Times New Roman" w:hAnsi="Times New Roman" w:cs="Times New Roman"/>
          <w:sz w:val="24"/>
          <w:szCs w:val="24"/>
        </w:rPr>
        <w:t>. Bir konuşmacıya en fazla iki defa müdahale talebinde bulunulabilir. Talebi kabul edilen kişi</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en fazla 15 saniye konuşabilir. Talebi kabul etmemesi durumunda hakem heyeti tarafından</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konuşmacının puanı kesilir.</w:t>
      </w:r>
    </w:p>
    <w:p w14:paraId="47C86A9B" w14:textId="3AC5912B"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1</w:t>
      </w:r>
      <w:r w:rsidR="00F44E17" w:rsidRPr="00116F86">
        <w:rPr>
          <w:rFonts w:ascii="Times New Roman" w:hAnsi="Times New Roman" w:cs="Times New Roman"/>
          <w:sz w:val="24"/>
          <w:szCs w:val="24"/>
        </w:rPr>
        <w:t>4</w:t>
      </w:r>
      <w:r w:rsidRPr="00116F86">
        <w:rPr>
          <w:rFonts w:ascii="Times New Roman" w:hAnsi="Times New Roman" w:cs="Times New Roman"/>
          <w:sz w:val="24"/>
          <w:szCs w:val="24"/>
        </w:rPr>
        <w:t>. Konuşmanın ilk ve son dakikasında müdahale yapılması yasaktır. Birinci dakikanın</w:t>
      </w:r>
    </w:p>
    <w:p w14:paraId="6EAE92D9"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sonunda</w:t>
      </w:r>
      <w:proofErr w:type="gramEnd"/>
      <w:r w:rsidRPr="00116F86">
        <w:rPr>
          <w:rFonts w:ascii="Times New Roman" w:hAnsi="Times New Roman" w:cs="Times New Roman"/>
          <w:sz w:val="24"/>
          <w:szCs w:val="24"/>
        </w:rPr>
        <w:t xml:space="preserve"> sunucu zile bir kere basar ve müdahale yapılabileceğini gösterir. Son dakikaya</w:t>
      </w:r>
    </w:p>
    <w:p w14:paraId="3A44872B"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girince</w:t>
      </w:r>
      <w:proofErr w:type="gramEnd"/>
      <w:r w:rsidRPr="00116F86">
        <w:rPr>
          <w:rFonts w:ascii="Times New Roman" w:hAnsi="Times New Roman" w:cs="Times New Roman"/>
          <w:sz w:val="24"/>
          <w:szCs w:val="24"/>
        </w:rPr>
        <w:t xml:space="preserve"> zile yine basarak müdahale süresinin bittiğini ve son bir dakikaya girildiğini ifade</w:t>
      </w:r>
    </w:p>
    <w:p w14:paraId="72024BAB"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eder</w:t>
      </w:r>
      <w:proofErr w:type="gramEnd"/>
      <w:r w:rsidRPr="00116F86">
        <w:rPr>
          <w:rFonts w:ascii="Times New Roman" w:hAnsi="Times New Roman" w:cs="Times New Roman"/>
          <w:sz w:val="24"/>
          <w:szCs w:val="24"/>
        </w:rPr>
        <w:t>. 4. dakikadan sonra zile iki kez basılır. Konuşmacı konuşmasını bitirmemiş ise sunucu</w:t>
      </w:r>
    </w:p>
    <w:p w14:paraId="5D1DD129"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tarafından</w:t>
      </w:r>
      <w:proofErr w:type="gramEnd"/>
      <w:r w:rsidRPr="00116F86">
        <w:rPr>
          <w:rFonts w:ascii="Times New Roman" w:hAnsi="Times New Roman" w:cs="Times New Roman"/>
          <w:sz w:val="24"/>
          <w:szCs w:val="24"/>
        </w:rPr>
        <w:t xml:space="preserve"> 15 saniye sonra zile kesintisiz olarak basılır.</w:t>
      </w:r>
    </w:p>
    <w:p w14:paraId="5BEDFD6A" w14:textId="7E3DBABC"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1</w:t>
      </w:r>
      <w:r w:rsidR="00F44E17" w:rsidRPr="00116F86">
        <w:rPr>
          <w:rFonts w:ascii="Times New Roman" w:hAnsi="Times New Roman" w:cs="Times New Roman"/>
          <w:sz w:val="24"/>
          <w:szCs w:val="24"/>
        </w:rPr>
        <w:t>5</w:t>
      </w:r>
      <w:r w:rsidRPr="00116F86">
        <w:rPr>
          <w:rFonts w:ascii="Times New Roman" w:hAnsi="Times New Roman" w:cs="Times New Roman"/>
          <w:sz w:val="24"/>
          <w:szCs w:val="24"/>
        </w:rPr>
        <w:t>. 4</w:t>
      </w:r>
      <w:proofErr w:type="gramEnd"/>
      <w:r w:rsidRPr="00116F86">
        <w:rPr>
          <w:rFonts w:ascii="Times New Roman" w:hAnsi="Times New Roman" w:cs="Times New Roman"/>
          <w:sz w:val="24"/>
          <w:szCs w:val="24"/>
        </w:rPr>
        <w:t xml:space="preserve"> dakikalık ana argümanların yer aldığı konuşmalar tamamlandıktan sonra, son sözler için</w:t>
      </w:r>
    </w:p>
    <w:p w14:paraId="541FBE72"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öncelik</w:t>
      </w:r>
      <w:proofErr w:type="gramEnd"/>
      <w:r w:rsidRPr="00116F86">
        <w:rPr>
          <w:rFonts w:ascii="Times New Roman" w:hAnsi="Times New Roman" w:cs="Times New Roman"/>
          <w:sz w:val="24"/>
          <w:szCs w:val="24"/>
        </w:rPr>
        <w:t xml:space="preserve"> muhalif kanadın konuşmacısına verilir. Son konuşmada süre her bir takım için 3</w:t>
      </w:r>
    </w:p>
    <w:p w14:paraId="60DA0DAE"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w:t>
      </w:r>
      <w:proofErr w:type="gramStart"/>
      <w:r w:rsidRPr="00116F86">
        <w:rPr>
          <w:rFonts w:ascii="Times New Roman" w:hAnsi="Times New Roman" w:cs="Times New Roman"/>
          <w:sz w:val="24"/>
          <w:szCs w:val="24"/>
        </w:rPr>
        <w:t>üç</w:t>
      </w:r>
      <w:proofErr w:type="gramEnd"/>
      <w:r w:rsidRPr="00116F86">
        <w:rPr>
          <w:rFonts w:ascii="Times New Roman" w:hAnsi="Times New Roman" w:cs="Times New Roman"/>
          <w:sz w:val="24"/>
          <w:szCs w:val="24"/>
        </w:rPr>
        <w:t>) dakikadır. Üç dakikalık son konuşmalarda karşı tarafın müdahalede bulunmasına izin</w:t>
      </w:r>
    </w:p>
    <w:p w14:paraId="65CAEFF8" w14:textId="0FE13C06"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verilmez</w:t>
      </w:r>
      <w:proofErr w:type="gramEnd"/>
      <w:r w:rsidRPr="00116F86">
        <w:rPr>
          <w:rFonts w:ascii="Times New Roman" w:hAnsi="Times New Roman" w:cs="Times New Roman"/>
          <w:sz w:val="24"/>
          <w:szCs w:val="24"/>
        </w:rPr>
        <w:t>. Söz konusu konuşma, karşı takımın bütün konuşmacılarının delillerini</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çürütmeye, kendi takımının güçlü yönlerini vurgulamaya ve kazanma gerekçelerini</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açıklamaya yöneliktir.</w:t>
      </w:r>
    </w:p>
    <w:p w14:paraId="3564F235" w14:textId="232830D7"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16</w:t>
      </w:r>
      <w:r w:rsidR="003D7FE4" w:rsidRPr="00116F86">
        <w:rPr>
          <w:rFonts w:ascii="Times New Roman" w:hAnsi="Times New Roman" w:cs="Times New Roman"/>
          <w:sz w:val="24"/>
          <w:szCs w:val="24"/>
        </w:rPr>
        <w:t xml:space="preserve">. Süreyi ve zili </w:t>
      </w:r>
      <w:proofErr w:type="spellStart"/>
      <w:r w:rsidR="003D7FE4" w:rsidRPr="00116F86">
        <w:rPr>
          <w:rFonts w:ascii="Times New Roman" w:hAnsi="Times New Roman" w:cs="Times New Roman"/>
          <w:sz w:val="24"/>
          <w:szCs w:val="24"/>
        </w:rPr>
        <w:t>moderatör</w:t>
      </w:r>
      <w:proofErr w:type="spellEnd"/>
      <w:r w:rsidR="003D7FE4" w:rsidRPr="00116F86">
        <w:rPr>
          <w:rFonts w:ascii="Times New Roman" w:hAnsi="Times New Roman" w:cs="Times New Roman"/>
          <w:sz w:val="24"/>
          <w:szCs w:val="24"/>
        </w:rPr>
        <w:t xml:space="preserve"> takip eder.</w:t>
      </w:r>
    </w:p>
    <w:p w14:paraId="7CACB16B" w14:textId="51FD2236"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17</w:t>
      </w:r>
      <w:r w:rsidR="003D7FE4" w:rsidRPr="00116F86">
        <w:rPr>
          <w:rFonts w:ascii="Times New Roman" w:hAnsi="Times New Roman" w:cs="Times New Roman"/>
          <w:sz w:val="24"/>
          <w:szCs w:val="24"/>
        </w:rPr>
        <w:t>. Münazara yarışmalarında takımlar; görüşlerini güçlendirmek ve karşı fikri çürütmek</w:t>
      </w:r>
    </w:p>
    <w:p w14:paraId="081F51BB"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lastRenderedPageBreak/>
        <w:t>amacıyla</w:t>
      </w:r>
      <w:proofErr w:type="gramEnd"/>
      <w:r w:rsidRPr="00116F86">
        <w:rPr>
          <w:rFonts w:ascii="Times New Roman" w:hAnsi="Times New Roman" w:cs="Times New Roman"/>
          <w:sz w:val="24"/>
          <w:szCs w:val="24"/>
        </w:rPr>
        <w:t xml:space="preserve"> dini </w:t>
      </w:r>
      <w:proofErr w:type="spellStart"/>
      <w:r w:rsidRPr="00116F86">
        <w:rPr>
          <w:rFonts w:ascii="Times New Roman" w:hAnsi="Times New Roman" w:cs="Times New Roman"/>
          <w:sz w:val="24"/>
          <w:szCs w:val="24"/>
        </w:rPr>
        <w:t>nâssları</w:t>
      </w:r>
      <w:proofErr w:type="spellEnd"/>
      <w:r w:rsidRPr="00116F86">
        <w:rPr>
          <w:rFonts w:ascii="Times New Roman" w:hAnsi="Times New Roman" w:cs="Times New Roman"/>
          <w:sz w:val="24"/>
          <w:szCs w:val="24"/>
        </w:rPr>
        <w:t xml:space="preserve"> (ayet-hadis) kullanamazlar.</w:t>
      </w:r>
    </w:p>
    <w:p w14:paraId="74370B00" w14:textId="5FB0CE94"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18</w:t>
      </w:r>
      <w:r w:rsidR="003D7FE4" w:rsidRPr="00116F86">
        <w:rPr>
          <w:rFonts w:ascii="Times New Roman" w:hAnsi="Times New Roman" w:cs="Times New Roman"/>
          <w:sz w:val="24"/>
          <w:szCs w:val="24"/>
        </w:rPr>
        <w:t xml:space="preserve">. Yarışmalarda görsel, basılı ve dijital materyal kullanımı serbesttir. </w:t>
      </w:r>
    </w:p>
    <w:p w14:paraId="7EAE0019" w14:textId="6380D037"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19</w:t>
      </w:r>
      <w:r w:rsidR="003D7FE4" w:rsidRPr="00116F86">
        <w:rPr>
          <w:rFonts w:ascii="Times New Roman" w:hAnsi="Times New Roman" w:cs="Times New Roman"/>
          <w:sz w:val="24"/>
          <w:szCs w:val="24"/>
        </w:rPr>
        <w:t>. Hakem heyeti hiçbir şekilde yarışmacılara ilişkin yorum yapamaz. Olumlu olumsuz</w:t>
      </w:r>
    </w:p>
    <w:p w14:paraId="7446BE15"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değerlendirme</w:t>
      </w:r>
      <w:proofErr w:type="gramEnd"/>
      <w:r w:rsidRPr="00116F86">
        <w:rPr>
          <w:rFonts w:ascii="Times New Roman" w:hAnsi="Times New Roman" w:cs="Times New Roman"/>
          <w:sz w:val="24"/>
          <w:szCs w:val="24"/>
        </w:rPr>
        <w:t xml:space="preserve"> beyan edemez, jest ve mimik kullanamaz. Sadece süre, kurallar ve münazara</w:t>
      </w:r>
    </w:p>
    <w:p w14:paraId="58F72756"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konuları</w:t>
      </w:r>
      <w:proofErr w:type="gramEnd"/>
      <w:r w:rsidRPr="00116F86">
        <w:rPr>
          <w:rFonts w:ascii="Times New Roman" w:hAnsi="Times New Roman" w:cs="Times New Roman"/>
          <w:sz w:val="24"/>
          <w:szCs w:val="24"/>
        </w:rPr>
        <w:t xml:space="preserve"> ile ilgili açıklamalarda bulunur.</w:t>
      </w:r>
    </w:p>
    <w:p w14:paraId="72321C7B" w14:textId="713B7CDB"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2</w:t>
      </w:r>
      <w:r w:rsidR="00F44E17" w:rsidRPr="00116F86">
        <w:rPr>
          <w:rFonts w:ascii="Times New Roman" w:hAnsi="Times New Roman" w:cs="Times New Roman"/>
          <w:sz w:val="24"/>
          <w:szCs w:val="24"/>
        </w:rPr>
        <w:t>0</w:t>
      </w:r>
      <w:r w:rsidRPr="00116F86">
        <w:rPr>
          <w:rFonts w:ascii="Times New Roman" w:hAnsi="Times New Roman" w:cs="Times New Roman"/>
          <w:sz w:val="24"/>
          <w:szCs w:val="24"/>
        </w:rPr>
        <w:t>. Konuşmalar esnasında hakaret etmek, muhataba sesi yükseltmek, kötü/argo söz kullanmak,</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bir şeyler atmak, yasak olup konuşmacının puanına olumsuz etki yapar. Konuşan kişinin</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dinlenmesi esastır.</w:t>
      </w:r>
    </w:p>
    <w:p w14:paraId="077BA0A9" w14:textId="7596029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2</w:t>
      </w:r>
      <w:r w:rsidR="00F44E17" w:rsidRPr="00116F86">
        <w:rPr>
          <w:rFonts w:ascii="Times New Roman" w:hAnsi="Times New Roman" w:cs="Times New Roman"/>
          <w:sz w:val="24"/>
          <w:szCs w:val="24"/>
        </w:rPr>
        <w:t>1</w:t>
      </w:r>
      <w:r w:rsidRPr="00116F86">
        <w:rPr>
          <w:rFonts w:ascii="Times New Roman" w:hAnsi="Times New Roman" w:cs="Times New Roman"/>
          <w:sz w:val="24"/>
          <w:szCs w:val="24"/>
        </w:rPr>
        <w:t>. Münazaraya katılacak üç kişilik takım danışman öğretmen tarafından belirlenir. Danışman</w:t>
      </w:r>
    </w:p>
    <w:p w14:paraId="20C599B0" w14:textId="106415F0"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öğretmen</w:t>
      </w:r>
      <w:proofErr w:type="gramEnd"/>
      <w:r w:rsidRPr="00116F86">
        <w:rPr>
          <w:rFonts w:ascii="Times New Roman" w:hAnsi="Times New Roman" w:cs="Times New Roman"/>
          <w:sz w:val="24"/>
          <w:szCs w:val="24"/>
        </w:rPr>
        <w:t>, yarışmanın 3’er dakikalık son konuşma bölümünde yarışmacı değişimi yaparak</w:t>
      </w:r>
    </w:p>
    <w:p w14:paraId="57A5B9A5"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yedek</w:t>
      </w:r>
      <w:proofErr w:type="gramEnd"/>
      <w:r w:rsidRPr="00116F86">
        <w:rPr>
          <w:rFonts w:ascii="Times New Roman" w:hAnsi="Times New Roman" w:cs="Times New Roman"/>
          <w:sz w:val="24"/>
          <w:szCs w:val="24"/>
        </w:rPr>
        <w:t xml:space="preserve"> öğrenciyi takıma dâhil edebilir.</w:t>
      </w:r>
    </w:p>
    <w:p w14:paraId="0BCFDE70" w14:textId="4FCC4FEB"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2</w:t>
      </w:r>
      <w:r w:rsidR="00F44E17" w:rsidRPr="00116F86">
        <w:rPr>
          <w:rFonts w:ascii="Times New Roman" w:hAnsi="Times New Roman" w:cs="Times New Roman"/>
          <w:sz w:val="24"/>
          <w:szCs w:val="24"/>
        </w:rPr>
        <w:t>2</w:t>
      </w:r>
      <w:r w:rsidRPr="00116F86">
        <w:rPr>
          <w:rFonts w:ascii="Times New Roman" w:hAnsi="Times New Roman" w:cs="Times New Roman"/>
          <w:sz w:val="24"/>
          <w:szCs w:val="24"/>
        </w:rPr>
        <w:t>. Hakem heyeti her maç sonunda takım üyelerini değerlendirme ölçeğine göre değerlendirir</w:t>
      </w:r>
    </w:p>
    <w:p w14:paraId="40952CF4"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ve</w:t>
      </w:r>
      <w:proofErr w:type="gramEnd"/>
      <w:r w:rsidRPr="00116F86">
        <w:rPr>
          <w:rFonts w:ascii="Times New Roman" w:hAnsi="Times New Roman" w:cs="Times New Roman"/>
          <w:sz w:val="24"/>
          <w:szCs w:val="24"/>
        </w:rPr>
        <w:t xml:space="preserve"> takımların toplam puanlarını belirler. Hakem heyeti, kendi arasında hangi tarafın</w:t>
      </w:r>
    </w:p>
    <w:p w14:paraId="35EA644F"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elenmesi</w:t>
      </w:r>
      <w:proofErr w:type="gramEnd"/>
      <w:r w:rsidRPr="00116F86">
        <w:rPr>
          <w:rFonts w:ascii="Times New Roman" w:hAnsi="Times New Roman" w:cs="Times New Roman"/>
          <w:sz w:val="24"/>
          <w:szCs w:val="24"/>
        </w:rPr>
        <w:t xml:space="preserve"> gerektiği konusunda tek tek görüş beyan eder ve oylama yapar. Heyet üyelerinin</w:t>
      </w:r>
    </w:p>
    <w:p w14:paraId="7C16F21A"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oylarının</w:t>
      </w:r>
      <w:proofErr w:type="gramEnd"/>
      <w:r w:rsidRPr="00116F86">
        <w:rPr>
          <w:rFonts w:ascii="Times New Roman" w:hAnsi="Times New Roman" w:cs="Times New Roman"/>
          <w:sz w:val="24"/>
          <w:szCs w:val="24"/>
        </w:rPr>
        <w:t xml:space="preserve"> eşit olması durumunda heyet başkanının oyu belirleyici olur. Hakem heyeti</w:t>
      </w:r>
    </w:p>
    <w:p w14:paraId="1752D39F"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başkanı</w:t>
      </w:r>
      <w:proofErr w:type="gramEnd"/>
      <w:r w:rsidRPr="00116F86">
        <w:rPr>
          <w:rFonts w:ascii="Times New Roman" w:hAnsi="Times New Roman" w:cs="Times New Roman"/>
          <w:sz w:val="24"/>
          <w:szCs w:val="24"/>
        </w:rPr>
        <w:t>, etkinliğin bitiminde değerlendirmesini yapar ve bir üst tura çıkan okulu açıklar.</w:t>
      </w:r>
    </w:p>
    <w:p w14:paraId="19A39497" w14:textId="0ED0A625"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2</w:t>
      </w:r>
      <w:r w:rsidR="00F44E17" w:rsidRPr="00116F86">
        <w:rPr>
          <w:rFonts w:ascii="Times New Roman" w:hAnsi="Times New Roman" w:cs="Times New Roman"/>
          <w:sz w:val="24"/>
          <w:szCs w:val="24"/>
        </w:rPr>
        <w:t>3</w:t>
      </w:r>
      <w:r w:rsidRPr="00116F86">
        <w:rPr>
          <w:rFonts w:ascii="Times New Roman" w:hAnsi="Times New Roman" w:cs="Times New Roman"/>
          <w:sz w:val="24"/>
          <w:szCs w:val="24"/>
        </w:rPr>
        <w:t>. Koordinatör okul müdürlüğü münazara etkinliğine katılan her bir öğrenciye “Katılım</w:t>
      </w:r>
    </w:p>
    <w:p w14:paraId="3E987579" w14:textId="130BF2C1" w:rsidR="00116F86"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Belgesi” verir.</w:t>
      </w:r>
    </w:p>
    <w:p w14:paraId="450E3CF3" w14:textId="78B31BF9"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sz w:val="24"/>
          <w:szCs w:val="24"/>
        </w:rPr>
        <w:t xml:space="preserve"> </w:t>
      </w:r>
      <w:r w:rsidRPr="00116F86">
        <w:rPr>
          <w:rFonts w:ascii="Times New Roman" w:hAnsi="Times New Roman" w:cs="Times New Roman"/>
          <w:b/>
          <w:bCs/>
          <w:sz w:val="24"/>
          <w:szCs w:val="24"/>
        </w:rPr>
        <w:t>Konuşmacıların Rolleri</w:t>
      </w:r>
      <w:r w:rsidR="00F44E17" w:rsidRPr="00116F86">
        <w:rPr>
          <w:rFonts w:ascii="Times New Roman" w:hAnsi="Times New Roman" w:cs="Times New Roman"/>
          <w:b/>
          <w:bCs/>
          <w:sz w:val="24"/>
          <w:szCs w:val="24"/>
        </w:rPr>
        <w:t>:</w:t>
      </w:r>
    </w:p>
    <w:p w14:paraId="4E44FF1B"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a. Savunma Kanadının Birinci Konuşmacısı:</w:t>
      </w:r>
    </w:p>
    <w:p w14:paraId="47FB9DED" w14:textId="181F8906"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4 dakika</w:t>
      </w:r>
    </w:p>
    <w:p w14:paraId="1AE67540" w14:textId="666045EC"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Açılış ve cumhurun selamlanması</w:t>
      </w:r>
    </w:p>
    <w:p w14:paraId="162CDE29" w14:textId="15C4E525"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Takım üyelerinin tanıtımı ve görev dağılımlarının açıklanması</w:t>
      </w:r>
    </w:p>
    <w:p w14:paraId="5253906D" w14:textId="74712A44"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Önermenin tanımlanması (Kim? Ne? Nerede? Ne zaman? Nasıl? Niçin?)</w:t>
      </w:r>
    </w:p>
    <w:p w14:paraId="6AD89504" w14:textId="31788CF6"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Takımın temel görüşünün açıklanması</w:t>
      </w:r>
    </w:p>
    <w:p w14:paraId="11D9981E" w14:textId="27CECFBF"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Kendi delilini öne sürmesi (sınırlandırma, açıklama)</w:t>
      </w:r>
    </w:p>
    <w:p w14:paraId="63AD6C78" w14:textId="3B2D0AD4" w:rsidR="003D7FE4"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Konuşmanın özetlenmesi</w:t>
      </w:r>
    </w:p>
    <w:p w14:paraId="0F2732EE"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b. Muhalif Kanadın Birinci Konuşmacısı</w:t>
      </w:r>
    </w:p>
    <w:p w14:paraId="6DD9872F" w14:textId="0D2B5E4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4 dakika</w:t>
      </w:r>
    </w:p>
    <w:p w14:paraId="4D241527" w14:textId="53CBB67C"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Açılış ve cumhurun selamlanması</w:t>
      </w:r>
    </w:p>
    <w:p w14:paraId="7C4C5567" w14:textId="4924945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Takım üyelerinin tanıtımı ve görev dağılımlarının açıklanması</w:t>
      </w:r>
    </w:p>
    <w:p w14:paraId="17754143" w14:textId="28475A2A"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Takımın temel görüşünün açıklanması</w:t>
      </w:r>
    </w:p>
    <w:p w14:paraId="08557019" w14:textId="545AB52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Birinci konuşmacının görüşlerinin çürütülmesi</w:t>
      </w:r>
    </w:p>
    <w:p w14:paraId="50BA30DE" w14:textId="36E4865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lastRenderedPageBreak/>
        <w:t xml:space="preserve"> Kendi delilini öne sürmesi (sınırlandırma, açıklama)</w:t>
      </w:r>
    </w:p>
    <w:p w14:paraId="11F1A0EC" w14:textId="7802840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Konuşmanın özetlenmesi</w:t>
      </w:r>
    </w:p>
    <w:p w14:paraId="7DB74344"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c. Savunma Kanadının İkinci Konuşmacısı</w:t>
      </w:r>
    </w:p>
    <w:p w14:paraId="7A9C771E" w14:textId="13900B3D"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4 dakika</w:t>
      </w:r>
    </w:p>
    <w:p w14:paraId="1B8FC278" w14:textId="0601BD9D"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Selamlama ve giriş</w:t>
      </w:r>
    </w:p>
    <w:p w14:paraId="75243F78" w14:textId="0BD3DB7F"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Muhalif kanadın ilk konuşmacısının görüşlerinin eleştirisi</w:t>
      </w:r>
    </w:p>
    <w:p w14:paraId="0AA3E28C" w14:textId="59985819"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Kendi delilini öne sürmesi (sınırlandırma, açıklama)</w:t>
      </w:r>
    </w:p>
    <w:p w14:paraId="4C36C364" w14:textId="4478A36E"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Konuşmanın özetlenmesi</w:t>
      </w:r>
    </w:p>
    <w:p w14:paraId="6BF2A572"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d. Muhalif Kanadın İkinci Konuşmacısı</w:t>
      </w:r>
    </w:p>
    <w:p w14:paraId="56C2099D" w14:textId="63227F76"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4 dakika</w:t>
      </w:r>
    </w:p>
    <w:p w14:paraId="6CF7A7F8" w14:textId="3D80BD2A"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Selamlama ve giriş</w:t>
      </w:r>
    </w:p>
    <w:p w14:paraId="73F3D06C" w14:textId="21C15F84"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Savunma kanadının ikinci konuşmacısının görüşlerinin eleştirisi</w:t>
      </w:r>
    </w:p>
    <w:p w14:paraId="6B8FBED6" w14:textId="1279FD6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Kendi delilini öne sürmesi (sınırlandırma, açıklama)</w:t>
      </w:r>
    </w:p>
    <w:p w14:paraId="0498FE79" w14:textId="5AACBCC5"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Konuşmanın özetlenmesi</w:t>
      </w:r>
    </w:p>
    <w:p w14:paraId="7C671CA1"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e. Savunma Kanadının Üçüncü Konuşmacısı</w:t>
      </w:r>
    </w:p>
    <w:p w14:paraId="1AC240EE" w14:textId="43426135"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4 dakika</w:t>
      </w:r>
    </w:p>
    <w:p w14:paraId="2941A86E" w14:textId="64980A0A"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Selamlama ve giriş</w:t>
      </w:r>
    </w:p>
    <w:p w14:paraId="56E73FC1" w14:textId="37C60F0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Muhalif kanadın ilk konuşmacısının görüşlerinin eleştirisi</w:t>
      </w:r>
    </w:p>
    <w:p w14:paraId="0085A702" w14:textId="443B60E0"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Kendi delilini öne sürmesi (sınırlandırma, açıklama)</w:t>
      </w:r>
    </w:p>
    <w:p w14:paraId="2264ADAD" w14:textId="35004958"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Konuşmanın özetlenmesi</w:t>
      </w:r>
    </w:p>
    <w:p w14:paraId="0B67974D"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f. Muhalif Kanadın Üçüncü Konuşmacısı</w:t>
      </w:r>
    </w:p>
    <w:p w14:paraId="20240E99" w14:textId="670A71E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4 dakika</w:t>
      </w:r>
    </w:p>
    <w:p w14:paraId="2250C675" w14:textId="59D2D69B"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Selamlama ve giriş</w:t>
      </w:r>
    </w:p>
    <w:p w14:paraId="0FDA418C" w14:textId="087FCF6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Savunma kanadının ikinci konuşmacısının görüşlerinin eleştirisi</w:t>
      </w:r>
    </w:p>
    <w:p w14:paraId="43115B2F" w14:textId="78834CC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Kendi delilini öne sürmesi (sınırlandırma, açıklama)</w:t>
      </w:r>
    </w:p>
    <w:p w14:paraId="0BE3E891" w14:textId="60246ED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Konuşmanın özetlenmesi</w:t>
      </w:r>
    </w:p>
    <w:p w14:paraId="415DAD3C"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g. Muhalif Kanadın Son Konuşmacısı</w:t>
      </w:r>
    </w:p>
    <w:p w14:paraId="41CBB73B" w14:textId="70BD0924"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3 dakika</w:t>
      </w:r>
    </w:p>
    <w:p w14:paraId="3F412382" w14:textId="7512124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Takımın asil veya yedek konuşmacısı konuşur.</w:t>
      </w:r>
    </w:p>
    <w:p w14:paraId="40FBFA3C" w14:textId="51543650"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Bu konuşmada müdahale yasaktır.</w:t>
      </w:r>
    </w:p>
    <w:p w14:paraId="1DBB98A1" w14:textId="26B4731B"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Kısa bir giriş</w:t>
      </w:r>
    </w:p>
    <w:p w14:paraId="31972FAD" w14:textId="72697D1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Muhalif kanadın güçlü yönlerinin ve savunma kanadının zayıf yönlerinin</w:t>
      </w:r>
      <w:r w:rsidR="00F44E17" w:rsidRPr="00116F86">
        <w:rPr>
          <w:rFonts w:ascii="Times New Roman" w:hAnsi="Times New Roman" w:cs="Times New Roman"/>
          <w:sz w:val="24"/>
          <w:szCs w:val="24"/>
        </w:rPr>
        <w:t xml:space="preserve"> b</w:t>
      </w:r>
      <w:r w:rsidRPr="00116F86">
        <w:rPr>
          <w:rFonts w:ascii="Times New Roman" w:hAnsi="Times New Roman" w:cs="Times New Roman"/>
          <w:sz w:val="24"/>
          <w:szCs w:val="24"/>
        </w:rPr>
        <w:t>elirtilmesi</w:t>
      </w:r>
      <w:r w:rsidR="00F44E17" w:rsidRPr="00116F86">
        <w:rPr>
          <w:rFonts w:ascii="Times New Roman" w:hAnsi="Times New Roman" w:cs="Times New Roman"/>
          <w:sz w:val="24"/>
          <w:szCs w:val="24"/>
        </w:rPr>
        <w:t>.</w:t>
      </w:r>
    </w:p>
    <w:p w14:paraId="100CC5C2" w14:textId="5891F3DE"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lastRenderedPageBreak/>
        <w:t xml:space="preserve"> Kendi takımının kazanma gerekçelerini vurgulaması</w:t>
      </w:r>
    </w:p>
    <w:p w14:paraId="550B6902"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h. Savunma Kanadının Son Konuşmacısı</w:t>
      </w:r>
    </w:p>
    <w:p w14:paraId="31C86125" w14:textId="6DFF5F4D"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3 dakika</w:t>
      </w:r>
    </w:p>
    <w:p w14:paraId="11480F3C" w14:textId="267C8E84"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Takımın asil veya yedek konuşmacısı konuşur.</w:t>
      </w:r>
    </w:p>
    <w:p w14:paraId="147D37E8" w14:textId="13743339"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Bu konuşmada müdahale yasaktır.</w:t>
      </w:r>
    </w:p>
    <w:p w14:paraId="22D68138" w14:textId="66CCB2CB" w:rsidR="003D7FE4" w:rsidRPr="00116F86" w:rsidRDefault="00F44E17" w:rsidP="003D7FE4">
      <w:pPr>
        <w:rPr>
          <w:rFonts w:ascii="Times New Roman" w:hAnsi="Times New Roman" w:cs="Times New Roman"/>
          <w:sz w:val="24"/>
          <w:szCs w:val="24"/>
        </w:rPr>
      </w:pPr>
      <w:r w:rsidRPr="00116F86">
        <w:rPr>
          <w:rFonts w:ascii="Times New Roman" w:hAnsi="Times New Roman" w:cs="Times New Roman"/>
          <w:sz w:val="24"/>
          <w:szCs w:val="24"/>
        </w:rPr>
        <w:t xml:space="preserve"> </w:t>
      </w:r>
      <w:r w:rsidR="003D7FE4" w:rsidRPr="00116F86">
        <w:rPr>
          <w:rFonts w:ascii="Times New Roman" w:hAnsi="Times New Roman" w:cs="Times New Roman"/>
          <w:sz w:val="24"/>
          <w:szCs w:val="24"/>
        </w:rPr>
        <w:t>Kısa bir giriş</w:t>
      </w:r>
    </w:p>
    <w:p w14:paraId="0EC1B618" w14:textId="55F4119A"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Savunma kanadının güçlü yönlerinin ve muhalif kanadın zayıf yönlerinin</w:t>
      </w:r>
      <w:r w:rsidR="00F44E17" w:rsidRPr="00116F86">
        <w:rPr>
          <w:rFonts w:ascii="Times New Roman" w:hAnsi="Times New Roman" w:cs="Times New Roman"/>
          <w:sz w:val="24"/>
          <w:szCs w:val="24"/>
        </w:rPr>
        <w:t xml:space="preserve"> </w:t>
      </w:r>
      <w:r w:rsidRPr="00116F86">
        <w:rPr>
          <w:rFonts w:ascii="Times New Roman" w:hAnsi="Times New Roman" w:cs="Times New Roman"/>
          <w:sz w:val="24"/>
          <w:szCs w:val="24"/>
        </w:rPr>
        <w:t>belirtilmesi</w:t>
      </w:r>
      <w:r w:rsidR="00F44E17" w:rsidRPr="00116F86">
        <w:rPr>
          <w:rFonts w:ascii="Times New Roman" w:hAnsi="Times New Roman" w:cs="Times New Roman"/>
          <w:sz w:val="24"/>
          <w:szCs w:val="24"/>
        </w:rPr>
        <w:t>.</w:t>
      </w:r>
    </w:p>
    <w:p w14:paraId="38738086" w14:textId="4E6BE88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 Kendi takımının kazanma gerekçelerini vurgulaması</w:t>
      </w:r>
      <w:r w:rsidR="00F44E17" w:rsidRPr="00116F86">
        <w:rPr>
          <w:rFonts w:ascii="Times New Roman" w:hAnsi="Times New Roman" w:cs="Times New Roman"/>
          <w:sz w:val="24"/>
          <w:szCs w:val="24"/>
        </w:rPr>
        <w:t>.</w:t>
      </w:r>
    </w:p>
    <w:p w14:paraId="02A81A3A" w14:textId="4C6C8A30" w:rsidR="003D7FE4" w:rsidRPr="00116F86" w:rsidRDefault="00146F94" w:rsidP="003D7FE4">
      <w:pPr>
        <w:rPr>
          <w:rFonts w:ascii="Times New Roman" w:hAnsi="Times New Roman" w:cs="Times New Roman"/>
          <w:sz w:val="24"/>
          <w:szCs w:val="24"/>
        </w:rPr>
      </w:pPr>
      <w:r>
        <w:rPr>
          <w:rFonts w:ascii="Times New Roman" w:hAnsi="Times New Roman" w:cs="Times New Roman"/>
          <w:sz w:val="24"/>
          <w:szCs w:val="24"/>
        </w:rPr>
        <w:t xml:space="preserve"> </w:t>
      </w:r>
      <w:r w:rsidR="003D7FE4" w:rsidRPr="00116F86">
        <w:rPr>
          <w:rFonts w:ascii="Times New Roman" w:hAnsi="Times New Roman" w:cs="Times New Roman"/>
          <w:sz w:val="24"/>
          <w:szCs w:val="24"/>
        </w:rPr>
        <w:t>Değerlendirme, her bir takım üyesi için 100 puan üzerinden yapılır.</w:t>
      </w:r>
    </w:p>
    <w:p w14:paraId="3390C9E1" w14:textId="5FFCBAF0"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2. Hakem heyeti üyesi, her bir konuşmacıya verdiği puanları, Değerlendirme </w:t>
      </w:r>
      <w:proofErr w:type="spellStart"/>
      <w:r w:rsidRPr="00116F86">
        <w:rPr>
          <w:rFonts w:ascii="Times New Roman" w:hAnsi="Times New Roman" w:cs="Times New Roman"/>
          <w:sz w:val="24"/>
          <w:szCs w:val="24"/>
        </w:rPr>
        <w:t>Ölçeği’nde</w:t>
      </w:r>
      <w:proofErr w:type="spellEnd"/>
    </w:p>
    <w:p w14:paraId="4064FEE0" w14:textId="2411F758"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toplayarak</w:t>
      </w:r>
      <w:proofErr w:type="gramEnd"/>
      <w:r w:rsidRPr="00116F86">
        <w:rPr>
          <w:rFonts w:ascii="Times New Roman" w:hAnsi="Times New Roman" w:cs="Times New Roman"/>
          <w:sz w:val="24"/>
          <w:szCs w:val="24"/>
        </w:rPr>
        <w:t xml:space="preserve"> konuşmacının toplam puanını tespit eder. Yarışmanın sonunda Hakem heyeti</w:t>
      </w:r>
      <w:r w:rsidR="004A68D9">
        <w:rPr>
          <w:rFonts w:ascii="Times New Roman" w:hAnsi="Times New Roman" w:cs="Times New Roman"/>
          <w:sz w:val="24"/>
          <w:szCs w:val="24"/>
        </w:rPr>
        <w:t xml:space="preserve"> </w:t>
      </w:r>
      <w:r w:rsidRPr="00116F86">
        <w:rPr>
          <w:rFonts w:ascii="Times New Roman" w:hAnsi="Times New Roman" w:cs="Times New Roman"/>
          <w:sz w:val="24"/>
          <w:szCs w:val="24"/>
        </w:rPr>
        <w:t>başkanına iletir.</w:t>
      </w:r>
    </w:p>
    <w:p w14:paraId="7D92B58E"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3. Hakem heyeti üyesinin takım üyelerine verdiği puanlar toplanarak dörde bölünür ve takım</w:t>
      </w:r>
    </w:p>
    <w:p w14:paraId="01D449B8" w14:textId="1066D5C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puanı</w:t>
      </w:r>
      <w:proofErr w:type="gramEnd"/>
      <w:r w:rsidRPr="00116F86">
        <w:rPr>
          <w:rFonts w:ascii="Times New Roman" w:hAnsi="Times New Roman" w:cs="Times New Roman"/>
          <w:sz w:val="24"/>
          <w:szCs w:val="24"/>
        </w:rPr>
        <w:t xml:space="preserve"> tespit edilir. Son konuşmayı yapan yarışmacı dördüncü konuşmacı olarak</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değerlendirilir.</w:t>
      </w:r>
    </w:p>
    <w:p w14:paraId="481CD570" w14:textId="515DCD8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4. Hakem heyeti üyelerinin takım puanları, Takım Değerlendirme </w:t>
      </w:r>
      <w:proofErr w:type="spellStart"/>
      <w:r w:rsidRPr="00116F86">
        <w:rPr>
          <w:rFonts w:ascii="Times New Roman" w:hAnsi="Times New Roman" w:cs="Times New Roman"/>
          <w:sz w:val="24"/>
          <w:szCs w:val="24"/>
        </w:rPr>
        <w:t>Formu’nda</w:t>
      </w:r>
      <w:proofErr w:type="spellEnd"/>
      <w:r w:rsidRPr="00116F86">
        <w:rPr>
          <w:rFonts w:ascii="Times New Roman" w:hAnsi="Times New Roman" w:cs="Times New Roman"/>
          <w:sz w:val="24"/>
          <w:szCs w:val="24"/>
        </w:rPr>
        <w:t xml:space="preserve"> toplanarak</w:t>
      </w:r>
    </w:p>
    <w:p w14:paraId="1534F761"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heyet</w:t>
      </w:r>
      <w:proofErr w:type="gramEnd"/>
      <w:r w:rsidRPr="00116F86">
        <w:rPr>
          <w:rFonts w:ascii="Times New Roman" w:hAnsi="Times New Roman" w:cs="Times New Roman"/>
          <w:sz w:val="24"/>
          <w:szCs w:val="24"/>
        </w:rPr>
        <w:t xml:space="preserve"> üye sayısına bölünür. Puanı yüksek olan takım, birinci olarak ilan edilir.</w:t>
      </w:r>
    </w:p>
    <w:p w14:paraId="2C0305A7"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5. Puanların eşit olması durumunda hakem heyeti, hangi tarafın elenmesi gerektiği konusunda</w:t>
      </w:r>
    </w:p>
    <w:p w14:paraId="0AFCA11A"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kendi</w:t>
      </w:r>
      <w:proofErr w:type="gramEnd"/>
      <w:r w:rsidRPr="00116F86">
        <w:rPr>
          <w:rFonts w:ascii="Times New Roman" w:hAnsi="Times New Roman" w:cs="Times New Roman"/>
          <w:sz w:val="24"/>
          <w:szCs w:val="24"/>
        </w:rPr>
        <w:t xml:space="preserve"> içinde tek tek görüş beyan eder ve oylama yapar. Heyet üyelerinin oylarının eşit olması</w:t>
      </w:r>
    </w:p>
    <w:p w14:paraId="18BD1639" w14:textId="0A81079F" w:rsidR="003D7FE4"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durumunda</w:t>
      </w:r>
      <w:proofErr w:type="gramEnd"/>
      <w:r w:rsidRPr="00116F86">
        <w:rPr>
          <w:rFonts w:ascii="Times New Roman" w:hAnsi="Times New Roman" w:cs="Times New Roman"/>
          <w:sz w:val="24"/>
          <w:szCs w:val="24"/>
        </w:rPr>
        <w:t xml:space="preserve"> heyet başkanının oyu belirleyici olur.</w:t>
      </w:r>
    </w:p>
    <w:p w14:paraId="290A4FE4" w14:textId="171CEA79"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 xml:space="preserve"> Kurullar ve Görevleri</w:t>
      </w:r>
    </w:p>
    <w:p w14:paraId="0BA7A6BD"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Koordinatör Okul Müdürlüğü ve Görevleri</w:t>
      </w:r>
    </w:p>
    <w:p w14:paraId="548885D8" w14:textId="6E8B9306" w:rsidR="003D7FE4" w:rsidRPr="00116F86" w:rsidRDefault="00A4149A" w:rsidP="003D7FE4">
      <w:pPr>
        <w:rPr>
          <w:rFonts w:ascii="Times New Roman" w:hAnsi="Times New Roman" w:cs="Times New Roman"/>
          <w:sz w:val="24"/>
          <w:szCs w:val="24"/>
        </w:rPr>
      </w:pPr>
      <w:r w:rsidRPr="00116F86">
        <w:rPr>
          <w:rFonts w:ascii="Times New Roman" w:hAnsi="Times New Roman" w:cs="Times New Roman"/>
          <w:sz w:val="24"/>
          <w:szCs w:val="24"/>
        </w:rPr>
        <w:t>Koordinatör okul olan Mahmut Sami Ramazanoğlu AİHL</w:t>
      </w:r>
      <w:r w:rsidR="00146F94">
        <w:rPr>
          <w:rFonts w:ascii="Times New Roman" w:hAnsi="Times New Roman" w:cs="Times New Roman"/>
          <w:sz w:val="24"/>
          <w:szCs w:val="24"/>
        </w:rPr>
        <w:t xml:space="preserve"> Fen ve Sosyal Bilimler Proje okulu</w:t>
      </w:r>
      <w:r w:rsidRPr="00116F86">
        <w:rPr>
          <w:rFonts w:ascii="Times New Roman" w:hAnsi="Times New Roman" w:cs="Times New Roman"/>
          <w:sz w:val="24"/>
          <w:szCs w:val="24"/>
        </w:rPr>
        <w:t xml:space="preserve"> y</w:t>
      </w:r>
      <w:r w:rsidR="003D7FE4" w:rsidRPr="00116F86">
        <w:rPr>
          <w:rFonts w:ascii="Times New Roman" w:hAnsi="Times New Roman" w:cs="Times New Roman"/>
          <w:sz w:val="24"/>
          <w:szCs w:val="24"/>
        </w:rPr>
        <w:t>arışmaya katılan okullar arasında koordinasyonu sağla</w:t>
      </w:r>
      <w:r w:rsidRPr="00116F86">
        <w:rPr>
          <w:rFonts w:ascii="Times New Roman" w:hAnsi="Times New Roman" w:cs="Times New Roman"/>
          <w:sz w:val="24"/>
          <w:szCs w:val="24"/>
        </w:rPr>
        <w:t>r</w:t>
      </w:r>
      <w:r w:rsidR="003D7FE4" w:rsidRPr="00116F86">
        <w:rPr>
          <w:rFonts w:ascii="Times New Roman" w:hAnsi="Times New Roman" w:cs="Times New Roman"/>
          <w:sz w:val="24"/>
          <w:szCs w:val="24"/>
        </w:rPr>
        <w:t xml:space="preserve"> ve yarışmaların sekretaryasını</w:t>
      </w:r>
      <w:r w:rsidRPr="00116F86">
        <w:rPr>
          <w:rFonts w:ascii="Times New Roman" w:hAnsi="Times New Roman" w:cs="Times New Roman"/>
          <w:sz w:val="24"/>
          <w:szCs w:val="24"/>
        </w:rPr>
        <w:t xml:space="preserve"> y</w:t>
      </w:r>
      <w:r w:rsidR="003D7FE4" w:rsidRPr="00116F86">
        <w:rPr>
          <w:rFonts w:ascii="Times New Roman" w:hAnsi="Times New Roman" w:cs="Times New Roman"/>
          <w:sz w:val="24"/>
          <w:szCs w:val="24"/>
        </w:rPr>
        <w:t>ürüt</w:t>
      </w:r>
      <w:r w:rsidRPr="00116F86">
        <w:rPr>
          <w:rFonts w:ascii="Times New Roman" w:hAnsi="Times New Roman" w:cs="Times New Roman"/>
          <w:sz w:val="24"/>
          <w:szCs w:val="24"/>
        </w:rPr>
        <w:t>ür.</w:t>
      </w:r>
    </w:p>
    <w:p w14:paraId="14839C1E"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Görevleri;</w:t>
      </w:r>
    </w:p>
    <w:p w14:paraId="29758176" w14:textId="63460AD6"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a. Yarışmalara katılan okul müdürlükleri arasında koordinasyon ve iş</w:t>
      </w:r>
      <w:r w:rsidR="00762F7C">
        <w:rPr>
          <w:rFonts w:ascii="Times New Roman" w:hAnsi="Times New Roman" w:cs="Times New Roman"/>
          <w:sz w:val="24"/>
          <w:szCs w:val="24"/>
        </w:rPr>
        <w:t xml:space="preserve"> </w:t>
      </w:r>
      <w:r w:rsidRPr="00116F86">
        <w:rPr>
          <w:rFonts w:ascii="Times New Roman" w:hAnsi="Times New Roman" w:cs="Times New Roman"/>
          <w:sz w:val="24"/>
          <w:szCs w:val="24"/>
        </w:rPr>
        <w:t>birliğini</w:t>
      </w:r>
      <w:r w:rsidR="00F44E17" w:rsidRPr="00116F86">
        <w:rPr>
          <w:rFonts w:ascii="Times New Roman" w:hAnsi="Times New Roman" w:cs="Times New Roman"/>
          <w:sz w:val="24"/>
          <w:szCs w:val="24"/>
        </w:rPr>
        <w:t xml:space="preserve"> </w:t>
      </w:r>
      <w:r w:rsidRPr="00116F86">
        <w:rPr>
          <w:rFonts w:ascii="Times New Roman" w:hAnsi="Times New Roman" w:cs="Times New Roman"/>
          <w:sz w:val="24"/>
          <w:szCs w:val="24"/>
        </w:rPr>
        <w:t>sağlar.</w:t>
      </w:r>
    </w:p>
    <w:p w14:paraId="1BF4450A" w14:textId="4C4323D3"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b. Yar</w:t>
      </w:r>
      <w:r w:rsidR="00146F94">
        <w:rPr>
          <w:rFonts w:ascii="Times New Roman" w:hAnsi="Times New Roman" w:cs="Times New Roman"/>
          <w:sz w:val="24"/>
          <w:szCs w:val="24"/>
        </w:rPr>
        <w:t>ı</w:t>
      </w:r>
      <w:r w:rsidRPr="00116F86">
        <w:rPr>
          <w:rFonts w:ascii="Times New Roman" w:hAnsi="Times New Roman" w:cs="Times New Roman"/>
          <w:sz w:val="24"/>
          <w:szCs w:val="24"/>
        </w:rPr>
        <w:t>şmalar</w:t>
      </w:r>
      <w:r w:rsidR="00146F94">
        <w:rPr>
          <w:rFonts w:ascii="Times New Roman" w:hAnsi="Times New Roman" w:cs="Times New Roman"/>
          <w:sz w:val="24"/>
          <w:szCs w:val="24"/>
        </w:rPr>
        <w:t>ı</w:t>
      </w:r>
      <w:r w:rsidRPr="00116F86">
        <w:rPr>
          <w:rFonts w:ascii="Times New Roman" w:hAnsi="Times New Roman" w:cs="Times New Roman"/>
          <w:sz w:val="24"/>
          <w:szCs w:val="24"/>
        </w:rPr>
        <w:t>n kılavuzda belirtilen esaslar doğrultusunda yürütülmesini sağlar.</w:t>
      </w:r>
    </w:p>
    <w:p w14:paraId="05095AD1" w14:textId="043BD3EF"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 xml:space="preserve">c. </w:t>
      </w:r>
      <w:r w:rsidR="00762F7C">
        <w:rPr>
          <w:rFonts w:ascii="Times New Roman" w:hAnsi="Times New Roman" w:cs="Times New Roman"/>
          <w:sz w:val="24"/>
          <w:szCs w:val="24"/>
        </w:rPr>
        <w:t>Eleme</w:t>
      </w:r>
      <w:r w:rsidR="00A4149A" w:rsidRPr="00116F86">
        <w:rPr>
          <w:rFonts w:ascii="Times New Roman" w:hAnsi="Times New Roman" w:cs="Times New Roman"/>
          <w:sz w:val="24"/>
          <w:szCs w:val="24"/>
        </w:rPr>
        <w:t>,</w:t>
      </w:r>
      <w:r w:rsidRPr="00116F86">
        <w:rPr>
          <w:rFonts w:ascii="Times New Roman" w:hAnsi="Times New Roman" w:cs="Times New Roman"/>
          <w:sz w:val="24"/>
          <w:szCs w:val="24"/>
        </w:rPr>
        <w:t xml:space="preserve"> yarı final</w:t>
      </w:r>
      <w:r w:rsidR="00A4149A" w:rsidRPr="00116F86">
        <w:rPr>
          <w:rFonts w:ascii="Times New Roman" w:hAnsi="Times New Roman" w:cs="Times New Roman"/>
          <w:sz w:val="24"/>
          <w:szCs w:val="24"/>
        </w:rPr>
        <w:t xml:space="preserve"> ve final</w:t>
      </w:r>
      <w:r w:rsidRPr="00116F86">
        <w:rPr>
          <w:rFonts w:ascii="Times New Roman" w:hAnsi="Times New Roman" w:cs="Times New Roman"/>
          <w:sz w:val="24"/>
          <w:szCs w:val="24"/>
        </w:rPr>
        <w:t xml:space="preserve"> aşamalarında </w:t>
      </w:r>
      <w:proofErr w:type="spellStart"/>
      <w:r w:rsidRPr="00116F86">
        <w:rPr>
          <w:rFonts w:ascii="Times New Roman" w:hAnsi="Times New Roman" w:cs="Times New Roman"/>
          <w:sz w:val="24"/>
          <w:szCs w:val="24"/>
        </w:rPr>
        <w:t>moderatör</w:t>
      </w:r>
      <w:proofErr w:type="spellEnd"/>
      <w:r w:rsidRPr="00116F86">
        <w:rPr>
          <w:rFonts w:ascii="Times New Roman" w:hAnsi="Times New Roman" w:cs="Times New Roman"/>
          <w:sz w:val="24"/>
          <w:szCs w:val="24"/>
        </w:rPr>
        <w:t xml:space="preserve"> ve hakem heyetini belirler.</w:t>
      </w:r>
    </w:p>
    <w:p w14:paraId="039F07BC" w14:textId="43A3973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d. Etkinliğin tanıtım ve basın duyurularını yapar, etkinliğin yapılacağı dijital ortamı</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belirler ve okullara ilan eder.</w:t>
      </w:r>
    </w:p>
    <w:p w14:paraId="012B165E" w14:textId="7D633038"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e. Yarışma öncesinde hakem heyetini ve yarışmaya katılacak takımları süreç ile</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ilgili bilgilendirir.</w:t>
      </w:r>
    </w:p>
    <w:p w14:paraId="112CDDC9" w14:textId="74B3AF69"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f. Etkinliğin belirlenen konular çerçevesinde, verilen takvime göre ve belirlenen</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dijital</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ortamda yürütülmesini sağlar.</w:t>
      </w:r>
    </w:p>
    <w:p w14:paraId="53C0E2DC" w14:textId="58001719"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lastRenderedPageBreak/>
        <w:t>g. Yarışmaların sağlıklı ve huzurlu bir şekilde yürütülebilmesi için gerekli</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önlemleri alır.</w:t>
      </w:r>
    </w:p>
    <w:p w14:paraId="0F6571E0" w14:textId="3CD0E87F" w:rsidR="003D7FE4"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h. Değerlendirme sonuçları ile ilgili tutanak ve evrakı teslim alarak</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muhafaza eder.</w:t>
      </w:r>
    </w:p>
    <w:p w14:paraId="518969BE"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2. Hakem Heyeti ve Görevleri</w:t>
      </w:r>
    </w:p>
    <w:p w14:paraId="0E06A3C8" w14:textId="540AD6E2"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b. Heyet üç (3) üyeden oluşturulur içlerinden biri başkan olur.</w:t>
      </w:r>
    </w:p>
    <w:p w14:paraId="2FC5E109"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c. Hakem heyeti, üniversite öğretim görevlileri başta olmak üzere, diğer kurum ve</w:t>
      </w:r>
    </w:p>
    <w:p w14:paraId="018E67A2" w14:textId="3E1D18D6"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kuruluşlar</w:t>
      </w:r>
      <w:r w:rsidR="00A4149A" w:rsidRPr="00116F86">
        <w:rPr>
          <w:rFonts w:ascii="Times New Roman" w:hAnsi="Times New Roman" w:cs="Times New Roman"/>
          <w:sz w:val="24"/>
          <w:szCs w:val="24"/>
        </w:rPr>
        <w:t>da</w:t>
      </w:r>
      <w:proofErr w:type="gramEnd"/>
      <w:r w:rsidR="00A4149A" w:rsidRPr="00116F86">
        <w:rPr>
          <w:rFonts w:ascii="Times New Roman" w:hAnsi="Times New Roman" w:cs="Times New Roman"/>
          <w:sz w:val="24"/>
          <w:szCs w:val="24"/>
        </w:rPr>
        <w:t xml:space="preserve"> görev yapan</w:t>
      </w:r>
      <w:r w:rsidRPr="00116F86">
        <w:rPr>
          <w:rFonts w:ascii="Times New Roman" w:hAnsi="Times New Roman" w:cs="Times New Roman"/>
          <w:sz w:val="24"/>
          <w:szCs w:val="24"/>
        </w:rPr>
        <w:t xml:space="preserve"> </w:t>
      </w:r>
      <w:r w:rsidR="00A4149A" w:rsidRPr="00116F86">
        <w:rPr>
          <w:rFonts w:ascii="Times New Roman" w:hAnsi="Times New Roman" w:cs="Times New Roman"/>
          <w:sz w:val="24"/>
          <w:szCs w:val="24"/>
        </w:rPr>
        <w:t xml:space="preserve">İngilizce dilinde </w:t>
      </w:r>
      <w:r w:rsidRPr="00116F86">
        <w:rPr>
          <w:rFonts w:ascii="Times New Roman" w:hAnsi="Times New Roman" w:cs="Times New Roman"/>
          <w:sz w:val="24"/>
          <w:szCs w:val="24"/>
        </w:rPr>
        <w:t xml:space="preserve"> uzman</w:t>
      </w:r>
      <w:r w:rsidR="00A4149A" w:rsidRPr="00116F86">
        <w:rPr>
          <w:rFonts w:ascii="Times New Roman" w:hAnsi="Times New Roman" w:cs="Times New Roman"/>
          <w:sz w:val="24"/>
          <w:szCs w:val="24"/>
        </w:rPr>
        <w:t xml:space="preserve"> </w:t>
      </w:r>
      <w:r w:rsidRPr="00116F86">
        <w:rPr>
          <w:rFonts w:ascii="Times New Roman" w:hAnsi="Times New Roman" w:cs="Times New Roman"/>
          <w:sz w:val="24"/>
          <w:szCs w:val="24"/>
        </w:rPr>
        <w:t>ve yetkin kişilerden oluşturulur.</w:t>
      </w:r>
    </w:p>
    <w:p w14:paraId="4F2A7596" w14:textId="13AD4391"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d. Yarışmaya katılan okullarda resmi ya da gayr</w:t>
      </w:r>
      <w:r w:rsidR="00787C86" w:rsidRPr="00116F86">
        <w:rPr>
          <w:rFonts w:ascii="Times New Roman" w:hAnsi="Times New Roman" w:cs="Times New Roman"/>
          <w:sz w:val="24"/>
          <w:szCs w:val="24"/>
        </w:rPr>
        <w:t xml:space="preserve">i </w:t>
      </w:r>
      <w:r w:rsidRPr="00116F86">
        <w:rPr>
          <w:rFonts w:ascii="Times New Roman" w:hAnsi="Times New Roman" w:cs="Times New Roman"/>
          <w:sz w:val="24"/>
          <w:szCs w:val="24"/>
        </w:rPr>
        <w:t>resmi danışmanlık yapan kişi ya</w:t>
      </w:r>
    </w:p>
    <w:p w14:paraId="2AEDDD20"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da</w:t>
      </w:r>
      <w:proofErr w:type="gramEnd"/>
      <w:r w:rsidRPr="00116F86">
        <w:rPr>
          <w:rFonts w:ascii="Times New Roman" w:hAnsi="Times New Roman" w:cs="Times New Roman"/>
          <w:sz w:val="24"/>
          <w:szCs w:val="24"/>
        </w:rPr>
        <w:t xml:space="preserve"> kurumlar hakem heyetinde yer alamaz.</w:t>
      </w:r>
    </w:p>
    <w:p w14:paraId="0BA1ACA0" w14:textId="07EA304F"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e. Hakem heyeti, yarışmacıları puanlama esaslarında belirtilen ölçütler</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çerçevesinde değerlendirir ve değerlendirme sonuçları ile ilgili tutanak ve evrakı</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koordinatör okul müdürlüğüne elden teslim eder.</w:t>
      </w:r>
    </w:p>
    <w:p w14:paraId="5468307E" w14:textId="77777777"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3. Kural İhlali ve İtirazlar</w:t>
      </w:r>
    </w:p>
    <w:p w14:paraId="3C193EB8"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a. Yarışmalarda kural ihlaline tevessül eden öğrenci/takımlar, hakem heyeti başkanı</w:t>
      </w:r>
    </w:p>
    <w:p w14:paraId="2F87F6BB" w14:textId="75136DF9"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tarafından</w:t>
      </w:r>
      <w:proofErr w:type="gramEnd"/>
      <w:r w:rsidRPr="00116F86">
        <w:rPr>
          <w:rFonts w:ascii="Times New Roman" w:hAnsi="Times New Roman" w:cs="Times New Roman"/>
          <w:sz w:val="24"/>
          <w:szCs w:val="24"/>
        </w:rPr>
        <w:t xml:space="preserve"> uyarılır. Tüm i</w:t>
      </w:r>
      <w:r w:rsidR="00745E0C">
        <w:rPr>
          <w:rFonts w:ascii="Times New Roman" w:hAnsi="Times New Roman" w:cs="Times New Roman"/>
          <w:sz w:val="24"/>
          <w:szCs w:val="24"/>
        </w:rPr>
        <w:t>kaz</w:t>
      </w:r>
      <w:r w:rsidRPr="00116F86">
        <w:rPr>
          <w:rFonts w:ascii="Times New Roman" w:hAnsi="Times New Roman" w:cs="Times New Roman"/>
          <w:sz w:val="24"/>
          <w:szCs w:val="24"/>
        </w:rPr>
        <w:t xml:space="preserve"> ve uyarılara rağmen yarışma huzurunu bozan tavır ve</w:t>
      </w:r>
    </w:p>
    <w:p w14:paraId="0E112E44"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hareketlerde</w:t>
      </w:r>
      <w:proofErr w:type="gramEnd"/>
      <w:r w:rsidRPr="00116F86">
        <w:rPr>
          <w:rFonts w:ascii="Times New Roman" w:hAnsi="Times New Roman" w:cs="Times New Roman"/>
          <w:sz w:val="24"/>
          <w:szCs w:val="24"/>
        </w:rPr>
        <w:t xml:space="preserve"> bulunan şahısların mensubu oldukları okul, bir sonraki yıl aynı</w:t>
      </w:r>
    </w:p>
    <w:p w14:paraId="4428A15F"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yarışmaya</w:t>
      </w:r>
      <w:proofErr w:type="gramEnd"/>
      <w:r w:rsidRPr="00116F86">
        <w:rPr>
          <w:rFonts w:ascii="Times New Roman" w:hAnsi="Times New Roman" w:cs="Times New Roman"/>
          <w:sz w:val="24"/>
          <w:szCs w:val="24"/>
        </w:rPr>
        <w:t xml:space="preserve"> katılamaz. Söz konusu duruma ilişkin hazırlanan tutanaklar koordinatör</w:t>
      </w:r>
    </w:p>
    <w:p w14:paraId="65C39BF7" w14:textId="66B3779E"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okul</w:t>
      </w:r>
      <w:proofErr w:type="gramEnd"/>
      <w:r w:rsidRPr="00116F86">
        <w:rPr>
          <w:rFonts w:ascii="Times New Roman" w:hAnsi="Times New Roman" w:cs="Times New Roman"/>
          <w:sz w:val="24"/>
          <w:szCs w:val="24"/>
        </w:rPr>
        <w:t xml:space="preserve"> müdürlüğü</w:t>
      </w:r>
      <w:r w:rsidR="00A4149A" w:rsidRPr="00116F86">
        <w:rPr>
          <w:rFonts w:ascii="Times New Roman" w:hAnsi="Times New Roman" w:cs="Times New Roman"/>
          <w:sz w:val="24"/>
          <w:szCs w:val="24"/>
        </w:rPr>
        <w:t>ne teslim edilir.</w:t>
      </w:r>
    </w:p>
    <w:p w14:paraId="5BF441F6" w14:textId="3E4C03EB"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b. Yarışma sonuçlarına ilişkin itirazlar yarışmadan hemen sonra</w:t>
      </w:r>
    </w:p>
    <w:p w14:paraId="449373AD"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hakem</w:t>
      </w:r>
      <w:proofErr w:type="gramEnd"/>
      <w:r w:rsidRPr="00116F86">
        <w:rPr>
          <w:rFonts w:ascii="Times New Roman" w:hAnsi="Times New Roman" w:cs="Times New Roman"/>
          <w:sz w:val="24"/>
          <w:szCs w:val="24"/>
        </w:rPr>
        <w:t xml:space="preserve"> heyetine iletilir.</w:t>
      </w:r>
    </w:p>
    <w:p w14:paraId="67C9909B"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c. İtirazlar, danışman öğretmen tarafından sözlü/yazılı olarak yapılır. İtirazlar, heyet</w:t>
      </w:r>
    </w:p>
    <w:p w14:paraId="3ABD8591"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tarafından</w:t>
      </w:r>
      <w:proofErr w:type="gramEnd"/>
      <w:r w:rsidRPr="00116F86">
        <w:rPr>
          <w:rFonts w:ascii="Times New Roman" w:hAnsi="Times New Roman" w:cs="Times New Roman"/>
          <w:sz w:val="24"/>
          <w:szCs w:val="24"/>
        </w:rPr>
        <w:t xml:space="preserve"> anında değerlendirilerek sonuçlandırılır ve tutanak altına alınarak ilan</w:t>
      </w:r>
    </w:p>
    <w:p w14:paraId="13B9DDCD" w14:textId="77777777"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edilir</w:t>
      </w:r>
      <w:proofErr w:type="gramEnd"/>
      <w:r w:rsidRPr="00116F86">
        <w:rPr>
          <w:rFonts w:ascii="Times New Roman" w:hAnsi="Times New Roman" w:cs="Times New Roman"/>
          <w:sz w:val="24"/>
          <w:szCs w:val="24"/>
        </w:rPr>
        <w:t>.</w:t>
      </w:r>
    </w:p>
    <w:p w14:paraId="5C7EB7F2"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d. Heyetin verdiği karar kesindir.</w:t>
      </w:r>
    </w:p>
    <w:p w14:paraId="04639AC8" w14:textId="77777777" w:rsidR="003D7FE4" w:rsidRPr="00116F86" w:rsidRDefault="003D7FE4" w:rsidP="003D7FE4">
      <w:pPr>
        <w:rPr>
          <w:rFonts w:ascii="Times New Roman" w:hAnsi="Times New Roman" w:cs="Times New Roman"/>
          <w:sz w:val="24"/>
          <w:szCs w:val="24"/>
        </w:rPr>
      </w:pPr>
      <w:r w:rsidRPr="00116F86">
        <w:rPr>
          <w:rFonts w:ascii="Times New Roman" w:hAnsi="Times New Roman" w:cs="Times New Roman"/>
          <w:sz w:val="24"/>
          <w:szCs w:val="24"/>
        </w:rPr>
        <w:t>e. Yarışmaların sonunda okullara, hakem heyetinin verdiği puanların toplamını içeren</w:t>
      </w:r>
    </w:p>
    <w:p w14:paraId="2E3A2475" w14:textId="06814675" w:rsidR="003D7FE4" w:rsidRPr="00116F86" w:rsidRDefault="003D7FE4" w:rsidP="003D7FE4">
      <w:pPr>
        <w:rPr>
          <w:rFonts w:ascii="Times New Roman" w:hAnsi="Times New Roman" w:cs="Times New Roman"/>
          <w:sz w:val="24"/>
          <w:szCs w:val="24"/>
        </w:rPr>
      </w:pPr>
      <w:proofErr w:type="gramStart"/>
      <w:r w:rsidRPr="00116F86">
        <w:rPr>
          <w:rFonts w:ascii="Times New Roman" w:hAnsi="Times New Roman" w:cs="Times New Roman"/>
          <w:sz w:val="24"/>
          <w:szCs w:val="24"/>
        </w:rPr>
        <w:t>sonuç</w:t>
      </w:r>
      <w:proofErr w:type="gramEnd"/>
      <w:r w:rsidRPr="00116F86">
        <w:rPr>
          <w:rFonts w:ascii="Times New Roman" w:hAnsi="Times New Roman" w:cs="Times New Roman"/>
          <w:sz w:val="24"/>
          <w:szCs w:val="24"/>
        </w:rPr>
        <w:t xml:space="preserve"> formu verilir. Her bir üyenin verdiği puanların ayrıntısı paylaşılmaz.</w:t>
      </w:r>
    </w:p>
    <w:p w14:paraId="6904BA52" w14:textId="77777777" w:rsidR="002C7FA7"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4. Ödüller</w:t>
      </w:r>
    </w:p>
    <w:p w14:paraId="4C535779" w14:textId="756CDD30" w:rsidR="003D7FE4" w:rsidRPr="00116F86" w:rsidRDefault="002C7FA7" w:rsidP="003D7FE4">
      <w:pPr>
        <w:rPr>
          <w:rFonts w:ascii="Times New Roman" w:hAnsi="Times New Roman" w:cs="Times New Roman"/>
          <w:sz w:val="24"/>
          <w:szCs w:val="24"/>
        </w:rPr>
      </w:pPr>
      <w:r w:rsidRPr="00116F86">
        <w:rPr>
          <w:rFonts w:ascii="Times New Roman" w:hAnsi="Times New Roman" w:cs="Times New Roman"/>
          <w:sz w:val="24"/>
          <w:szCs w:val="24"/>
        </w:rPr>
        <w:t>a</w:t>
      </w:r>
      <w:r w:rsidR="003D7FE4" w:rsidRPr="00116F86">
        <w:rPr>
          <w:rFonts w:ascii="Times New Roman" w:hAnsi="Times New Roman" w:cs="Times New Roman"/>
          <w:sz w:val="24"/>
          <w:szCs w:val="24"/>
        </w:rPr>
        <w:t xml:space="preserve">. </w:t>
      </w:r>
      <w:r w:rsidR="00F82B58" w:rsidRPr="00116F86">
        <w:rPr>
          <w:rFonts w:ascii="Times New Roman" w:hAnsi="Times New Roman" w:cs="Times New Roman"/>
          <w:sz w:val="24"/>
          <w:szCs w:val="24"/>
        </w:rPr>
        <w:t>Y</w:t>
      </w:r>
      <w:r w:rsidR="003D7FE4" w:rsidRPr="00116F86">
        <w:rPr>
          <w:rFonts w:ascii="Times New Roman" w:hAnsi="Times New Roman" w:cs="Times New Roman"/>
          <w:sz w:val="24"/>
          <w:szCs w:val="24"/>
        </w:rPr>
        <w:t>arışma</w:t>
      </w:r>
      <w:r w:rsidR="00F82B58" w:rsidRPr="00116F86">
        <w:rPr>
          <w:rFonts w:ascii="Times New Roman" w:hAnsi="Times New Roman" w:cs="Times New Roman"/>
          <w:sz w:val="24"/>
          <w:szCs w:val="24"/>
        </w:rPr>
        <w:t>ya katılan bütün yarışmacılara</w:t>
      </w:r>
      <w:r w:rsidR="003D7FE4" w:rsidRPr="00116F86">
        <w:rPr>
          <w:rFonts w:ascii="Times New Roman" w:hAnsi="Times New Roman" w:cs="Times New Roman"/>
          <w:sz w:val="24"/>
          <w:szCs w:val="24"/>
        </w:rPr>
        <w:t xml:space="preserve"> katılım belgesi verilir.</w:t>
      </w:r>
    </w:p>
    <w:p w14:paraId="6C6E6EE0" w14:textId="053F1136" w:rsidR="002C7FA7" w:rsidRPr="00116F86" w:rsidRDefault="002C7FA7" w:rsidP="003D7FE4">
      <w:pPr>
        <w:rPr>
          <w:rFonts w:ascii="Times New Roman" w:hAnsi="Times New Roman" w:cs="Times New Roman"/>
          <w:sz w:val="24"/>
          <w:szCs w:val="24"/>
        </w:rPr>
      </w:pPr>
      <w:r w:rsidRPr="00116F86">
        <w:rPr>
          <w:rFonts w:ascii="Times New Roman" w:hAnsi="Times New Roman" w:cs="Times New Roman"/>
          <w:sz w:val="24"/>
          <w:szCs w:val="24"/>
        </w:rPr>
        <w:t xml:space="preserve">b. Birincilik </w:t>
      </w:r>
      <w:proofErr w:type="gramStart"/>
      <w:r w:rsidRPr="00116F86">
        <w:rPr>
          <w:rFonts w:ascii="Times New Roman" w:hAnsi="Times New Roman" w:cs="Times New Roman"/>
          <w:sz w:val="24"/>
          <w:szCs w:val="24"/>
        </w:rPr>
        <w:t xml:space="preserve">ödülü:   </w:t>
      </w:r>
      <w:proofErr w:type="gramEnd"/>
      <w:r w:rsidRPr="00116F86">
        <w:rPr>
          <w:rFonts w:ascii="Times New Roman" w:hAnsi="Times New Roman" w:cs="Times New Roman"/>
          <w:sz w:val="24"/>
          <w:szCs w:val="24"/>
        </w:rPr>
        <w:t xml:space="preserve">      </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10.000 TL</w:t>
      </w:r>
    </w:p>
    <w:p w14:paraId="3A887B64" w14:textId="692AF0F3" w:rsidR="002C7FA7" w:rsidRPr="00116F86" w:rsidRDefault="002C7FA7" w:rsidP="003D7FE4">
      <w:pPr>
        <w:rPr>
          <w:rFonts w:ascii="Times New Roman" w:hAnsi="Times New Roman" w:cs="Times New Roman"/>
          <w:sz w:val="24"/>
          <w:szCs w:val="24"/>
        </w:rPr>
      </w:pPr>
      <w:r w:rsidRPr="00116F86">
        <w:rPr>
          <w:rFonts w:ascii="Times New Roman" w:hAnsi="Times New Roman" w:cs="Times New Roman"/>
          <w:sz w:val="24"/>
          <w:szCs w:val="24"/>
        </w:rPr>
        <w:t xml:space="preserve">    İkincilik </w:t>
      </w:r>
      <w:proofErr w:type="gramStart"/>
      <w:r w:rsidRPr="00116F86">
        <w:rPr>
          <w:rFonts w:ascii="Times New Roman" w:hAnsi="Times New Roman" w:cs="Times New Roman"/>
          <w:sz w:val="24"/>
          <w:szCs w:val="24"/>
        </w:rPr>
        <w:t>ödülü :</w:t>
      </w:r>
      <w:proofErr w:type="gramEnd"/>
      <w:r w:rsidRPr="00116F86">
        <w:rPr>
          <w:rFonts w:ascii="Times New Roman" w:hAnsi="Times New Roman" w:cs="Times New Roman"/>
          <w:sz w:val="24"/>
          <w:szCs w:val="24"/>
        </w:rPr>
        <w:t xml:space="preserve">             5.000 TL</w:t>
      </w:r>
    </w:p>
    <w:p w14:paraId="507510A9" w14:textId="7B828020" w:rsidR="002C7FA7" w:rsidRPr="00116F86" w:rsidRDefault="002C7FA7" w:rsidP="003D7FE4">
      <w:pPr>
        <w:rPr>
          <w:rFonts w:ascii="Times New Roman" w:hAnsi="Times New Roman" w:cs="Times New Roman"/>
          <w:sz w:val="24"/>
          <w:szCs w:val="24"/>
        </w:rPr>
      </w:pPr>
      <w:r w:rsidRPr="00116F86">
        <w:rPr>
          <w:rFonts w:ascii="Times New Roman" w:hAnsi="Times New Roman" w:cs="Times New Roman"/>
          <w:sz w:val="24"/>
          <w:szCs w:val="24"/>
        </w:rPr>
        <w:t xml:space="preserve">    Üçüncülük </w:t>
      </w:r>
      <w:proofErr w:type="gramStart"/>
      <w:r w:rsidR="00812689" w:rsidRPr="00116F86">
        <w:rPr>
          <w:rFonts w:ascii="Times New Roman" w:hAnsi="Times New Roman" w:cs="Times New Roman"/>
          <w:sz w:val="24"/>
          <w:szCs w:val="24"/>
        </w:rPr>
        <w:t>ö</w:t>
      </w:r>
      <w:r w:rsidRPr="00116F86">
        <w:rPr>
          <w:rFonts w:ascii="Times New Roman" w:hAnsi="Times New Roman" w:cs="Times New Roman"/>
          <w:sz w:val="24"/>
          <w:szCs w:val="24"/>
        </w:rPr>
        <w:t xml:space="preserve">dülü:   </w:t>
      </w:r>
      <w:proofErr w:type="gramEnd"/>
      <w:r w:rsidRPr="00116F86">
        <w:rPr>
          <w:rFonts w:ascii="Times New Roman" w:hAnsi="Times New Roman" w:cs="Times New Roman"/>
          <w:sz w:val="24"/>
          <w:szCs w:val="24"/>
        </w:rPr>
        <w:t xml:space="preserve">    </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 xml:space="preserve"> </w:t>
      </w:r>
      <w:r w:rsidR="00805A8E">
        <w:rPr>
          <w:rFonts w:ascii="Times New Roman" w:hAnsi="Times New Roman" w:cs="Times New Roman"/>
          <w:sz w:val="24"/>
          <w:szCs w:val="24"/>
        </w:rPr>
        <w:t>3.0</w:t>
      </w:r>
      <w:r w:rsidRPr="00116F86">
        <w:rPr>
          <w:rFonts w:ascii="Times New Roman" w:hAnsi="Times New Roman" w:cs="Times New Roman"/>
          <w:sz w:val="24"/>
          <w:szCs w:val="24"/>
        </w:rPr>
        <w:t>00 TL</w:t>
      </w:r>
    </w:p>
    <w:p w14:paraId="443A729C" w14:textId="5C4E7446" w:rsidR="002C7FA7" w:rsidRDefault="002C7FA7" w:rsidP="003D7FE4">
      <w:pPr>
        <w:rPr>
          <w:rFonts w:ascii="Times New Roman" w:hAnsi="Times New Roman" w:cs="Times New Roman"/>
          <w:sz w:val="24"/>
          <w:szCs w:val="24"/>
        </w:rPr>
      </w:pPr>
      <w:r w:rsidRPr="00116F86">
        <w:rPr>
          <w:rFonts w:ascii="Times New Roman" w:hAnsi="Times New Roman" w:cs="Times New Roman"/>
          <w:sz w:val="24"/>
          <w:szCs w:val="24"/>
        </w:rPr>
        <w:t xml:space="preserve">    Dördüncülük </w:t>
      </w:r>
      <w:proofErr w:type="gramStart"/>
      <w:r w:rsidR="00812689" w:rsidRPr="00116F86">
        <w:rPr>
          <w:rFonts w:ascii="Times New Roman" w:hAnsi="Times New Roman" w:cs="Times New Roman"/>
          <w:sz w:val="24"/>
          <w:szCs w:val="24"/>
        </w:rPr>
        <w:t>ö</w:t>
      </w:r>
      <w:r w:rsidRPr="00116F86">
        <w:rPr>
          <w:rFonts w:ascii="Times New Roman" w:hAnsi="Times New Roman" w:cs="Times New Roman"/>
          <w:sz w:val="24"/>
          <w:szCs w:val="24"/>
        </w:rPr>
        <w:t xml:space="preserve">dülü:   </w:t>
      </w:r>
      <w:proofErr w:type="gramEnd"/>
      <w:r w:rsidRPr="00116F86">
        <w:rPr>
          <w:rFonts w:ascii="Times New Roman" w:hAnsi="Times New Roman" w:cs="Times New Roman"/>
          <w:sz w:val="24"/>
          <w:szCs w:val="24"/>
        </w:rPr>
        <w:t xml:space="preserve"> </w:t>
      </w:r>
      <w:r w:rsidR="00146F94">
        <w:rPr>
          <w:rFonts w:ascii="Times New Roman" w:hAnsi="Times New Roman" w:cs="Times New Roman"/>
          <w:sz w:val="24"/>
          <w:szCs w:val="24"/>
        </w:rPr>
        <w:t xml:space="preserve">  </w:t>
      </w:r>
      <w:r w:rsidRPr="00116F86">
        <w:rPr>
          <w:rFonts w:ascii="Times New Roman" w:hAnsi="Times New Roman" w:cs="Times New Roman"/>
          <w:sz w:val="24"/>
          <w:szCs w:val="24"/>
        </w:rPr>
        <w:t>1.000 TL</w:t>
      </w:r>
    </w:p>
    <w:p w14:paraId="48CF8682" w14:textId="6825E33A" w:rsidR="00F74234" w:rsidRDefault="00F74234" w:rsidP="003D7FE4">
      <w:pPr>
        <w:rPr>
          <w:rFonts w:ascii="Times New Roman" w:hAnsi="Times New Roman" w:cs="Times New Roman"/>
          <w:sz w:val="24"/>
          <w:szCs w:val="24"/>
        </w:rPr>
      </w:pPr>
      <w:r>
        <w:rPr>
          <w:rFonts w:ascii="Times New Roman" w:hAnsi="Times New Roman" w:cs="Times New Roman"/>
          <w:sz w:val="24"/>
          <w:szCs w:val="24"/>
        </w:rPr>
        <w:t xml:space="preserve">c. Etkinliğin bütçesi Okul Aile Birliği tarafından karşılanacaktır. </w:t>
      </w:r>
    </w:p>
    <w:p w14:paraId="55B71EA2" w14:textId="38D19B69" w:rsidR="004A68D9" w:rsidRDefault="004A68D9" w:rsidP="003D7FE4">
      <w:pPr>
        <w:rPr>
          <w:rFonts w:ascii="Times New Roman" w:hAnsi="Times New Roman" w:cs="Times New Roman"/>
          <w:b/>
          <w:bCs/>
          <w:sz w:val="24"/>
          <w:szCs w:val="24"/>
        </w:rPr>
      </w:pPr>
    </w:p>
    <w:p w14:paraId="6FABBB80" w14:textId="16E2E2BB"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lastRenderedPageBreak/>
        <w:t>5. Konular</w:t>
      </w:r>
    </w:p>
    <w:p w14:paraId="1920CC4B" w14:textId="73F16018" w:rsidR="00812689" w:rsidRPr="00116F86" w:rsidRDefault="003A5D89" w:rsidP="003D7FE4">
      <w:pPr>
        <w:rPr>
          <w:rFonts w:ascii="Times New Roman" w:hAnsi="Times New Roman" w:cs="Times New Roman"/>
          <w:sz w:val="24"/>
          <w:szCs w:val="24"/>
        </w:rPr>
      </w:pPr>
      <w:r>
        <w:rPr>
          <w:rFonts w:ascii="Times New Roman" w:hAnsi="Times New Roman" w:cs="Times New Roman"/>
          <w:sz w:val="24"/>
          <w:szCs w:val="24"/>
        </w:rPr>
        <w:t>Üçüncülük</w:t>
      </w:r>
      <w:r w:rsidR="00812689" w:rsidRPr="00116F86">
        <w:rPr>
          <w:rFonts w:ascii="Times New Roman" w:hAnsi="Times New Roman" w:cs="Times New Roman"/>
          <w:sz w:val="24"/>
          <w:szCs w:val="24"/>
        </w:rPr>
        <w:t>, yarı final ve final maçları</w:t>
      </w:r>
      <w:r>
        <w:rPr>
          <w:rFonts w:ascii="Times New Roman" w:hAnsi="Times New Roman" w:cs="Times New Roman"/>
          <w:sz w:val="24"/>
          <w:szCs w:val="24"/>
        </w:rPr>
        <w:t xml:space="preserve"> hariç</w:t>
      </w:r>
      <w:r w:rsidR="00812689" w:rsidRPr="00116F86">
        <w:rPr>
          <w:rFonts w:ascii="Times New Roman" w:hAnsi="Times New Roman" w:cs="Times New Roman"/>
          <w:sz w:val="24"/>
          <w:szCs w:val="24"/>
        </w:rPr>
        <w:t xml:space="preserve"> </w:t>
      </w:r>
      <w:r>
        <w:rPr>
          <w:rFonts w:ascii="Times New Roman" w:hAnsi="Times New Roman" w:cs="Times New Roman"/>
          <w:sz w:val="24"/>
          <w:szCs w:val="24"/>
        </w:rPr>
        <w:t>olmak üzere ilk iki gününün</w:t>
      </w:r>
      <w:r w:rsidR="00812689" w:rsidRPr="00116F86">
        <w:rPr>
          <w:rFonts w:ascii="Times New Roman" w:hAnsi="Times New Roman" w:cs="Times New Roman"/>
          <w:sz w:val="24"/>
          <w:szCs w:val="24"/>
        </w:rPr>
        <w:t xml:space="preserve"> münazara konuları </w:t>
      </w:r>
      <w:r w:rsidR="00762F7C">
        <w:rPr>
          <w:rFonts w:ascii="Times New Roman" w:hAnsi="Times New Roman" w:cs="Times New Roman"/>
          <w:sz w:val="24"/>
          <w:szCs w:val="24"/>
        </w:rPr>
        <w:t>Ekim</w:t>
      </w:r>
      <w:r w:rsidR="00812689" w:rsidRPr="00116F86">
        <w:rPr>
          <w:rFonts w:ascii="Times New Roman" w:hAnsi="Times New Roman" w:cs="Times New Roman"/>
          <w:sz w:val="24"/>
          <w:szCs w:val="24"/>
        </w:rPr>
        <w:t xml:space="preserve"> ayı</w:t>
      </w:r>
      <w:r w:rsidR="00762F7C">
        <w:rPr>
          <w:rFonts w:ascii="Times New Roman" w:hAnsi="Times New Roman" w:cs="Times New Roman"/>
          <w:sz w:val="24"/>
          <w:szCs w:val="24"/>
        </w:rPr>
        <w:t xml:space="preserve"> içerisinde</w:t>
      </w:r>
      <w:r w:rsidR="00812689" w:rsidRPr="00116F86">
        <w:rPr>
          <w:rFonts w:ascii="Times New Roman" w:hAnsi="Times New Roman" w:cs="Times New Roman"/>
          <w:sz w:val="24"/>
          <w:szCs w:val="24"/>
        </w:rPr>
        <w:t xml:space="preserve"> yarışmaya katılacak okullarla paylaşılacaktır.</w:t>
      </w:r>
      <w:r w:rsidR="00F74234">
        <w:rPr>
          <w:rFonts w:ascii="Times New Roman" w:hAnsi="Times New Roman" w:cs="Times New Roman"/>
          <w:sz w:val="24"/>
          <w:szCs w:val="24"/>
        </w:rPr>
        <w:t xml:space="preserve"> </w:t>
      </w:r>
    </w:p>
    <w:p w14:paraId="6AA66F75" w14:textId="77777777" w:rsidR="00812689" w:rsidRPr="00116F86" w:rsidRDefault="00812689" w:rsidP="003D7FE4">
      <w:pPr>
        <w:rPr>
          <w:rFonts w:ascii="Times New Roman" w:hAnsi="Times New Roman" w:cs="Times New Roman"/>
          <w:b/>
          <w:bCs/>
          <w:sz w:val="24"/>
          <w:szCs w:val="24"/>
        </w:rPr>
      </w:pPr>
    </w:p>
    <w:p w14:paraId="223E4801" w14:textId="49660A50" w:rsidR="003D7FE4" w:rsidRPr="00116F86"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Uygulama Takvimi</w:t>
      </w:r>
      <w:r w:rsidR="00447F89" w:rsidRPr="00116F86">
        <w:rPr>
          <w:rFonts w:ascii="Times New Roman" w:hAnsi="Times New Roman" w:cs="Times New Roman"/>
          <w:b/>
          <w:bCs/>
          <w:sz w:val="24"/>
          <w:szCs w:val="24"/>
        </w:rPr>
        <w:t>:</w:t>
      </w:r>
    </w:p>
    <w:p w14:paraId="4371C4EF" w14:textId="77777777" w:rsidR="00762F7C" w:rsidRDefault="003D7FE4" w:rsidP="00447F89">
      <w:pPr>
        <w:pStyle w:val="ListeParagraf"/>
        <w:numPr>
          <w:ilvl w:val="0"/>
          <w:numId w:val="1"/>
        </w:numPr>
        <w:rPr>
          <w:rFonts w:ascii="Times New Roman" w:hAnsi="Times New Roman" w:cs="Times New Roman"/>
          <w:b/>
          <w:bCs/>
          <w:sz w:val="24"/>
          <w:szCs w:val="24"/>
        </w:rPr>
      </w:pPr>
      <w:r w:rsidRPr="00116F86">
        <w:rPr>
          <w:rFonts w:ascii="Times New Roman" w:hAnsi="Times New Roman" w:cs="Times New Roman"/>
          <w:b/>
          <w:bCs/>
          <w:sz w:val="24"/>
          <w:szCs w:val="24"/>
        </w:rPr>
        <w:t xml:space="preserve">Başvuruların </w:t>
      </w:r>
      <w:proofErr w:type="gramStart"/>
      <w:r w:rsidRPr="00116F86">
        <w:rPr>
          <w:rFonts w:ascii="Times New Roman" w:hAnsi="Times New Roman" w:cs="Times New Roman"/>
          <w:b/>
          <w:bCs/>
          <w:sz w:val="24"/>
          <w:szCs w:val="24"/>
        </w:rPr>
        <w:t xml:space="preserve">yapılması </w:t>
      </w:r>
      <w:r w:rsidR="00F82B58" w:rsidRPr="00116F86">
        <w:rPr>
          <w:rFonts w:ascii="Times New Roman" w:hAnsi="Times New Roman" w:cs="Times New Roman"/>
          <w:b/>
          <w:bCs/>
          <w:sz w:val="24"/>
          <w:szCs w:val="24"/>
        </w:rPr>
        <w:t>:</w:t>
      </w:r>
      <w:proofErr w:type="gramEnd"/>
      <w:r w:rsidR="00F82B58" w:rsidRPr="00116F86">
        <w:rPr>
          <w:rFonts w:ascii="Times New Roman" w:hAnsi="Times New Roman" w:cs="Times New Roman"/>
          <w:b/>
          <w:bCs/>
          <w:sz w:val="24"/>
          <w:szCs w:val="24"/>
        </w:rPr>
        <w:t xml:space="preserve"> </w:t>
      </w:r>
      <w:r w:rsidR="00812689" w:rsidRPr="00116F86">
        <w:rPr>
          <w:rFonts w:ascii="Times New Roman" w:hAnsi="Times New Roman" w:cs="Times New Roman"/>
          <w:b/>
          <w:bCs/>
          <w:sz w:val="24"/>
          <w:szCs w:val="24"/>
        </w:rPr>
        <w:t>2</w:t>
      </w:r>
      <w:r w:rsidR="00762F7C">
        <w:rPr>
          <w:rFonts w:ascii="Times New Roman" w:hAnsi="Times New Roman" w:cs="Times New Roman"/>
          <w:b/>
          <w:bCs/>
          <w:sz w:val="24"/>
          <w:szCs w:val="24"/>
        </w:rPr>
        <w:t>8</w:t>
      </w:r>
      <w:r w:rsidRPr="00116F86">
        <w:rPr>
          <w:rFonts w:ascii="Times New Roman" w:hAnsi="Times New Roman" w:cs="Times New Roman"/>
          <w:b/>
          <w:bCs/>
          <w:sz w:val="24"/>
          <w:szCs w:val="24"/>
        </w:rPr>
        <w:t xml:space="preserve"> </w:t>
      </w:r>
      <w:r w:rsidR="00762F7C">
        <w:rPr>
          <w:rFonts w:ascii="Times New Roman" w:hAnsi="Times New Roman" w:cs="Times New Roman"/>
          <w:b/>
          <w:bCs/>
          <w:sz w:val="24"/>
          <w:szCs w:val="24"/>
        </w:rPr>
        <w:t>Ekim</w:t>
      </w:r>
      <w:r w:rsidRPr="00116F86">
        <w:rPr>
          <w:rFonts w:ascii="Times New Roman" w:hAnsi="Times New Roman" w:cs="Times New Roman"/>
          <w:b/>
          <w:bCs/>
          <w:sz w:val="24"/>
          <w:szCs w:val="24"/>
        </w:rPr>
        <w:t xml:space="preserve"> 202</w:t>
      </w:r>
      <w:r w:rsidR="00762F7C">
        <w:rPr>
          <w:rFonts w:ascii="Times New Roman" w:hAnsi="Times New Roman" w:cs="Times New Roman"/>
          <w:b/>
          <w:bCs/>
          <w:sz w:val="24"/>
          <w:szCs w:val="24"/>
        </w:rPr>
        <w:t>4</w:t>
      </w:r>
      <w:r w:rsidR="00812689" w:rsidRPr="00116F86">
        <w:rPr>
          <w:rFonts w:ascii="Times New Roman" w:hAnsi="Times New Roman" w:cs="Times New Roman"/>
          <w:b/>
          <w:bCs/>
          <w:sz w:val="24"/>
          <w:szCs w:val="24"/>
        </w:rPr>
        <w:t xml:space="preserve"> tarihine kadar başvuru yapılabilecektir. Başvurular, ekte yer alan başvuru formunun doldurulup</w:t>
      </w:r>
    </w:p>
    <w:p w14:paraId="4A5D19D1" w14:textId="5E8B5E04" w:rsidR="003D7FE4" w:rsidRPr="00116F86" w:rsidRDefault="0025571B" w:rsidP="00762F7C">
      <w:pPr>
        <w:pStyle w:val="ListeParagraf"/>
        <w:rPr>
          <w:rFonts w:ascii="Times New Roman" w:hAnsi="Times New Roman" w:cs="Times New Roman"/>
          <w:b/>
          <w:bCs/>
          <w:sz w:val="24"/>
          <w:szCs w:val="24"/>
        </w:rPr>
      </w:pPr>
      <w:hyperlink r:id="rId7" w:history="1">
        <w:r w:rsidR="008C0672" w:rsidRPr="00BE58FB">
          <w:rPr>
            <w:rStyle w:val="Kpr"/>
            <w:rFonts w:ascii="Times New Roman" w:hAnsi="Times New Roman" w:cs="Times New Roman"/>
            <w:b/>
            <w:bCs/>
          </w:rPr>
          <w:t>englishcompetitions42@gmail</w:t>
        </w:r>
        <w:r w:rsidR="008C0672" w:rsidRPr="00BE58FB">
          <w:rPr>
            <w:rStyle w:val="Kpr"/>
            <w:rFonts w:ascii="Times New Roman" w:hAnsi="Times New Roman" w:cs="Times New Roman"/>
          </w:rPr>
          <w:t>.com</w:t>
        </w:r>
      </w:hyperlink>
      <w:r w:rsidR="008C0672">
        <w:rPr>
          <w:rFonts w:ascii="Times New Roman" w:hAnsi="Times New Roman" w:cs="Times New Roman"/>
          <w:b/>
          <w:bCs/>
        </w:rPr>
        <w:t xml:space="preserve"> </w:t>
      </w:r>
      <w:r w:rsidR="00812689" w:rsidRPr="00116F86">
        <w:rPr>
          <w:rFonts w:ascii="Times New Roman" w:hAnsi="Times New Roman" w:cs="Times New Roman"/>
          <w:b/>
          <w:bCs/>
          <w:sz w:val="24"/>
          <w:szCs w:val="24"/>
        </w:rPr>
        <w:t>adresine gönderilmesiyle gerçekleştirilecektir.</w:t>
      </w:r>
    </w:p>
    <w:p w14:paraId="70B43D64" w14:textId="5B6CE5FB" w:rsidR="003D7FE4" w:rsidRPr="00116F86" w:rsidRDefault="00F82B58" w:rsidP="00447F89">
      <w:pPr>
        <w:pStyle w:val="ListeParagraf"/>
        <w:numPr>
          <w:ilvl w:val="0"/>
          <w:numId w:val="1"/>
        </w:numPr>
        <w:rPr>
          <w:rFonts w:ascii="Times New Roman" w:hAnsi="Times New Roman" w:cs="Times New Roman"/>
          <w:b/>
          <w:bCs/>
          <w:sz w:val="24"/>
          <w:szCs w:val="24"/>
        </w:rPr>
      </w:pPr>
      <w:r w:rsidRPr="00116F86">
        <w:rPr>
          <w:rFonts w:ascii="Times New Roman" w:hAnsi="Times New Roman" w:cs="Times New Roman"/>
          <w:b/>
          <w:bCs/>
          <w:sz w:val="24"/>
          <w:szCs w:val="24"/>
        </w:rPr>
        <w:t>Grup maçlarının</w:t>
      </w:r>
      <w:r w:rsidR="003D7FE4" w:rsidRPr="00116F86">
        <w:rPr>
          <w:rFonts w:ascii="Times New Roman" w:hAnsi="Times New Roman" w:cs="Times New Roman"/>
          <w:b/>
          <w:bCs/>
          <w:sz w:val="24"/>
          <w:szCs w:val="24"/>
        </w:rPr>
        <w:t xml:space="preserve"> gerçekleştirilme </w:t>
      </w:r>
      <w:proofErr w:type="gramStart"/>
      <w:r w:rsidR="003D7FE4" w:rsidRPr="00116F86">
        <w:rPr>
          <w:rFonts w:ascii="Times New Roman" w:hAnsi="Times New Roman" w:cs="Times New Roman"/>
          <w:b/>
          <w:bCs/>
          <w:sz w:val="24"/>
          <w:szCs w:val="24"/>
        </w:rPr>
        <w:t>tarihi</w:t>
      </w:r>
      <w:r w:rsidRPr="00116F86">
        <w:rPr>
          <w:rFonts w:ascii="Times New Roman" w:hAnsi="Times New Roman" w:cs="Times New Roman"/>
          <w:b/>
          <w:bCs/>
          <w:sz w:val="24"/>
          <w:szCs w:val="24"/>
        </w:rPr>
        <w:t xml:space="preserve">: </w:t>
      </w:r>
      <w:r w:rsidR="003D7FE4" w:rsidRPr="00116F86">
        <w:rPr>
          <w:rFonts w:ascii="Times New Roman" w:hAnsi="Times New Roman" w:cs="Times New Roman"/>
          <w:b/>
          <w:bCs/>
          <w:sz w:val="24"/>
          <w:szCs w:val="24"/>
        </w:rPr>
        <w:t xml:space="preserve"> </w:t>
      </w:r>
      <w:r w:rsidR="00762F7C">
        <w:rPr>
          <w:rFonts w:ascii="Times New Roman" w:hAnsi="Times New Roman" w:cs="Times New Roman"/>
          <w:b/>
          <w:bCs/>
          <w:sz w:val="24"/>
          <w:szCs w:val="24"/>
        </w:rPr>
        <w:t>14</w:t>
      </w:r>
      <w:proofErr w:type="gramEnd"/>
      <w:r w:rsidR="00701614" w:rsidRPr="00116F86">
        <w:rPr>
          <w:rFonts w:ascii="Times New Roman" w:hAnsi="Times New Roman" w:cs="Times New Roman"/>
          <w:b/>
          <w:bCs/>
          <w:sz w:val="24"/>
          <w:szCs w:val="24"/>
        </w:rPr>
        <w:t>-</w:t>
      </w:r>
      <w:r w:rsidR="00762F7C">
        <w:rPr>
          <w:rFonts w:ascii="Times New Roman" w:hAnsi="Times New Roman" w:cs="Times New Roman"/>
          <w:b/>
          <w:bCs/>
          <w:sz w:val="24"/>
          <w:szCs w:val="24"/>
        </w:rPr>
        <w:t>15</w:t>
      </w:r>
      <w:r w:rsidR="003D7FE4" w:rsidRPr="00116F86">
        <w:rPr>
          <w:rFonts w:ascii="Times New Roman" w:hAnsi="Times New Roman" w:cs="Times New Roman"/>
          <w:b/>
          <w:bCs/>
          <w:sz w:val="24"/>
          <w:szCs w:val="24"/>
        </w:rPr>
        <w:t xml:space="preserve"> </w:t>
      </w:r>
      <w:r w:rsidR="00762F7C">
        <w:rPr>
          <w:rFonts w:ascii="Times New Roman" w:hAnsi="Times New Roman" w:cs="Times New Roman"/>
          <w:b/>
          <w:bCs/>
          <w:sz w:val="24"/>
          <w:szCs w:val="24"/>
        </w:rPr>
        <w:t>Ocak</w:t>
      </w:r>
      <w:r w:rsidR="003D7FE4" w:rsidRPr="00116F86">
        <w:rPr>
          <w:rFonts w:ascii="Times New Roman" w:hAnsi="Times New Roman" w:cs="Times New Roman"/>
          <w:b/>
          <w:bCs/>
          <w:sz w:val="24"/>
          <w:szCs w:val="24"/>
        </w:rPr>
        <w:t xml:space="preserve"> 202</w:t>
      </w:r>
      <w:r w:rsidR="00762F7C">
        <w:rPr>
          <w:rFonts w:ascii="Times New Roman" w:hAnsi="Times New Roman" w:cs="Times New Roman"/>
          <w:b/>
          <w:bCs/>
          <w:sz w:val="24"/>
          <w:szCs w:val="24"/>
        </w:rPr>
        <w:t>5</w:t>
      </w:r>
    </w:p>
    <w:p w14:paraId="4DA416B2" w14:textId="051EED0B" w:rsidR="003D7FE4" w:rsidRPr="00116F86" w:rsidRDefault="003D7FE4" w:rsidP="00447F89">
      <w:pPr>
        <w:pStyle w:val="ListeParagraf"/>
        <w:numPr>
          <w:ilvl w:val="0"/>
          <w:numId w:val="1"/>
        </w:numPr>
        <w:rPr>
          <w:rFonts w:ascii="Times New Roman" w:hAnsi="Times New Roman" w:cs="Times New Roman"/>
          <w:b/>
          <w:bCs/>
          <w:sz w:val="24"/>
          <w:szCs w:val="24"/>
        </w:rPr>
      </w:pPr>
      <w:r w:rsidRPr="00116F86">
        <w:rPr>
          <w:rFonts w:ascii="Times New Roman" w:hAnsi="Times New Roman" w:cs="Times New Roman"/>
          <w:b/>
          <w:bCs/>
          <w:sz w:val="24"/>
          <w:szCs w:val="24"/>
        </w:rPr>
        <w:t xml:space="preserve">Yarı Finaller- Final ve Ödül Töreni </w:t>
      </w:r>
      <w:r w:rsidR="00762F7C">
        <w:rPr>
          <w:rFonts w:ascii="Times New Roman" w:hAnsi="Times New Roman" w:cs="Times New Roman"/>
          <w:b/>
          <w:bCs/>
          <w:sz w:val="24"/>
          <w:szCs w:val="24"/>
        </w:rPr>
        <w:t>16</w:t>
      </w:r>
      <w:r w:rsidR="00701614" w:rsidRPr="00116F86">
        <w:rPr>
          <w:rFonts w:ascii="Times New Roman" w:hAnsi="Times New Roman" w:cs="Times New Roman"/>
          <w:b/>
          <w:bCs/>
          <w:sz w:val="24"/>
          <w:szCs w:val="24"/>
        </w:rPr>
        <w:t xml:space="preserve"> </w:t>
      </w:r>
      <w:r w:rsidR="00762F7C">
        <w:rPr>
          <w:rFonts w:ascii="Times New Roman" w:hAnsi="Times New Roman" w:cs="Times New Roman"/>
          <w:b/>
          <w:bCs/>
          <w:sz w:val="24"/>
          <w:szCs w:val="24"/>
        </w:rPr>
        <w:t>Ocak</w:t>
      </w:r>
      <w:r w:rsidRPr="00116F86">
        <w:rPr>
          <w:rFonts w:ascii="Times New Roman" w:hAnsi="Times New Roman" w:cs="Times New Roman"/>
          <w:b/>
          <w:bCs/>
          <w:sz w:val="24"/>
          <w:szCs w:val="24"/>
        </w:rPr>
        <w:t xml:space="preserve"> 202</w:t>
      </w:r>
      <w:r w:rsidR="00762F7C">
        <w:rPr>
          <w:rFonts w:ascii="Times New Roman" w:hAnsi="Times New Roman" w:cs="Times New Roman"/>
          <w:b/>
          <w:bCs/>
          <w:sz w:val="24"/>
          <w:szCs w:val="24"/>
        </w:rPr>
        <w:t>5</w:t>
      </w:r>
      <w:r w:rsidRPr="00116F86">
        <w:rPr>
          <w:rFonts w:ascii="Times New Roman" w:hAnsi="Times New Roman" w:cs="Times New Roman"/>
          <w:b/>
          <w:bCs/>
          <w:sz w:val="24"/>
          <w:szCs w:val="24"/>
        </w:rPr>
        <w:t xml:space="preserve"> </w:t>
      </w:r>
    </w:p>
    <w:p w14:paraId="210DE649" w14:textId="77777777" w:rsidR="00812689" w:rsidRPr="00116F86" w:rsidRDefault="00812689" w:rsidP="00812689">
      <w:pPr>
        <w:pStyle w:val="ListeParagraf"/>
        <w:rPr>
          <w:rFonts w:ascii="Times New Roman" w:hAnsi="Times New Roman" w:cs="Times New Roman"/>
          <w:b/>
          <w:bCs/>
          <w:sz w:val="24"/>
          <w:szCs w:val="24"/>
        </w:rPr>
      </w:pPr>
    </w:p>
    <w:p w14:paraId="2B077DC3" w14:textId="3F9470FB" w:rsidR="003D7FE4" w:rsidRDefault="003D7FE4" w:rsidP="003D7FE4">
      <w:pPr>
        <w:rPr>
          <w:rFonts w:ascii="Times New Roman" w:hAnsi="Times New Roman" w:cs="Times New Roman"/>
          <w:b/>
          <w:bCs/>
          <w:sz w:val="24"/>
          <w:szCs w:val="24"/>
        </w:rPr>
      </w:pPr>
      <w:r w:rsidRPr="00116F86">
        <w:rPr>
          <w:rFonts w:ascii="Times New Roman" w:hAnsi="Times New Roman" w:cs="Times New Roman"/>
          <w:b/>
          <w:bCs/>
          <w:sz w:val="24"/>
          <w:szCs w:val="24"/>
        </w:rPr>
        <w:t>İrtibat Kişi</w:t>
      </w:r>
      <w:r w:rsidR="00F66B90">
        <w:rPr>
          <w:rFonts w:ascii="Times New Roman" w:hAnsi="Times New Roman" w:cs="Times New Roman"/>
          <w:b/>
          <w:bCs/>
          <w:sz w:val="24"/>
          <w:szCs w:val="24"/>
        </w:rPr>
        <w:t>ler</w:t>
      </w:r>
      <w:r w:rsidRPr="00116F86">
        <w:rPr>
          <w:rFonts w:ascii="Times New Roman" w:hAnsi="Times New Roman" w:cs="Times New Roman"/>
          <w:b/>
          <w:bCs/>
          <w:sz w:val="24"/>
          <w:szCs w:val="24"/>
        </w:rPr>
        <w:t>i</w:t>
      </w:r>
      <w:r w:rsidR="00447F89" w:rsidRPr="00116F86">
        <w:rPr>
          <w:rFonts w:ascii="Times New Roman" w:hAnsi="Times New Roman" w:cs="Times New Roman"/>
          <w:b/>
          <w:bCs/>
          <w:sz w:val="24"/>
          <w:szCs w:val="24"/>
        </w:rPr>
        <w:t>:</w:t>
      </w:r>
    </w:p>
    <w:p w14:paraId="3650D854" w14:textId="0E5BF1B5" w:rsidR="005310B3" w:rsidRDefault="005310B3" w:rsidP="003D7FE4">
      <w:pPr>
        <w:rPr>
          <w:rFonts w:ascii="Times New Roman" w:hAnsi="Times New Roman" w:cs="Times New Roman"/>
          <w:b/>
          <w:bCs/>
          <w:sz w:val="24"/>
          <w:szCs w:val="24"/>
        </w:rPr>
      </w:pPr>
      <w:proofErr w:type="spellStart"/>
      <w:r>
        <w:rPr>
          <w:rFonts w:ascii="Times New Roman" w:hAnsi="Times New Roman" w:cs="Times New Roman"/>
          <w:b/>
          <w:bCs/>
          <w:sz w:val="24"/>
          <w:szCs w:val="24"/>
        </w:rPr>
        <w:t>Miyase</w:t>
      </w:r>
      <w:proofErr w:type="spellEnd"/>
      <w:r>
        <w:rPr>
          <w:rFonts w:ascii="Times New Roman" w:hAnsi="Times New Roman" w:cs="Times New Roman"/>
          <w:b/>
          <w:bCs/>
          <w:sz w:val="24"/>
          <w:szCs w:val="24"/>
        </w:rPr>
        <w:t xml:space="preserve"> Dilek Selek            </w:t>
      </w:r>
      <w:proofErr w:type="gramStart"/>
      <w:r>
        <w:rPr>
          <w:rFonts w:ascii="Times New Roman" w:hAnsi="Times New Roman" w:cs="Times New Roman"/>
          <w:b/>
          <w:bCs/>
          <w:sz w:val="24"/>
          <w:szCs w:val="24"/>
        </w:rPr>
        <w:t xml:space="preserve">   </w:t>
      </w:r>
      <w:r w:rsidRPr="00116F86">
        <w:rPr>
          <w:rFonts w:ascii="Times New Roman" w:hAnsi="Times New Roman" w:cs="Times New Roman"/>
          <w:b/>
          <w:bCs/>
          <w:sz w:val="24"/>
          <w:szCs w:val="24"/>
        </w:rPr>
        <w:t>(</w:t>
      </w:r>
      <w:proofErr w:type="gramEnd"/>
      <w:r w:rsidRPr="00116F86">
        <w:rPr>
          <w:rFonts w:ascii="Times New Roman" w:hAnsi="Times New Roman" w:cs="Times New Roman"/>
          <w:b/>
          <w:bCs/>
          <w:sz w:val="24"/>
          <w:szCs w:val="24"/>
        </w:rPr>
        <w:t xml:space="preserve">İngilizce Öğretmeni)   </w:t>
      </w:r>
      <w:r>
        <w:rPr>
          <w:rFonts w:ascii="Times New Roman" w:hAnsi="Times New Roman" w:cs="Times New Roman"/>
          <w:b/>
          <w:bCs/>
          <w:sz w:val="24"/>
          <w:szCs w:val="24"/>
        </w:rPr>
        <w:t>0553 072 77 42</w:t>
      </w:r>
    </w:p>
    <w:p w14:paraId="35D6FA34" w14:textId="168EB81D" w:rsidR="005310B3" w:rsidRDefault="005310B3" w:rsidP="003D7FE4">
      <w:pPr>
        <w:rPr>
          <w:rFonts w:ascii="Times New Roman" w:hAnsi="Times New Roman" w:cs="Times New Roman"/>
          <w:b/>
          <w:bCs/>
          <w:sz w:val="24"/>
          <w:szCs w:val="24"/>
        </w:rPr>
      </w:pPr>
      <w:r>
        <w:rPr>
          <w:rFonts w:ascii="Times New Roman" w:hAnsi="Times New Roman" w:cs="Times New Roman"/>
          <w:b/>
          <w:bCs/>
          <w:sz w:val="24"/>
          <w:szCs w:val="24"/>
        </w:rPr>
        <w:t xml:space="preserve">Gülşah Çakan                    </w:t>
      </w:r>
      <w:proofErr w:type="gramStart"/>
      <w:r>
        <w:rPr>
          <w:rFonts w:ascii="Times New Roman" w:hAnsi="Times New Roman" w:cs="Times New Roman"/>
          <w:b/>
          <w:bCs/>
          <w:sz w:val="24"/>
          <w:szCs w:val="24"/>
        </w:rPr>
        <w:t xml:space="preserve">   </w:t>
      </w:r>
      <w:r w:rsidRPr="00116F86">
        <w:rPr>
          <w:rFonts w:ascii="Times New Roman" w:hAnsi="Times New Roman" w:cs="Times New Roman"/>
          <w:b/>
          <w:bCs/>
          <w:sz w:val="24"/>
          <w:szCs w:val="24"/>
        </w:rPr>
        <w:t>(</w:t>
      </w:r>
      <w:proofErr w:type="gramEnd"/>
      <w:r w:rsidRPr="00116F86">
        <w:rPr>
          <w:rFonts w:ascii="Times New Roman" w:hAnsi="Times New Roman" w:cs="Times New Roman"/>
          <w:b/>
          <w:bCs/>
          <w:sz w:val="24"/>
          <w:szCs w:val="24"/>
        </w:rPr>
        <w:t xml:space="preserve">İngilizce Öğretmeni)   </w:t>
      </w:r>
      <w:r>
        <w:rPr>
          <w:rFonts w:ascii="Times New Roman" w:hAnsi="Times New Roman" w:cs="Times New Roman"/>
          <w:b/>
          <w:bCs/>
          <w:sz w:val="24"/>
          <w:szCs w:val="24"/>
        </w:rPr>
        <w:t>0534 791 06 05</w:t>
      </w:r>
    </w:p>
    <w:p w14:paraId="2C36FF26" w14:textId="77777777" w:rsidR="005310B3" w:rsidRDefault="005310B3" w:rsidP="003D7FE4">
      <w:pPr>
        <w:rPr>
          <w:rFonts w:ascii="Times New Roman" w:hAnsi="Times New Roman" w:cs="Times New Roman"/>
          <w:b/>
          <w:bCs/>
          <w:sz w:val="24"/>
          <w:szCs w:val="24"/>
        </w:rPr>
      </w:pPr>
      <w:r>
        <w:rPr>
          <w:rFonts w:ascii="Times New Roman" w:hAnsi="Times New Roman" w:cs="Times New Roman"/>
          <w:b/>
          <w:bCs/>
          <w:sz w:val="24"/>
          <w:szCs w:val="24"/>
        </w:rPr>
        <w:t xml:space="preserve">Nida Abay                          </w:t>
      </w:r>
      <w:proofErr w:type="gramStart"/>
      <w:r>
        <w:rPr>
          <w:rFonts w:ascii="Times New Roman" w:hAnsi="Times New Roman" w:cs="Times New Roman"/>
          <w:b/>
          <w:bCs/>
          <w:sz w:val="24"/>
          <w:szCs w:val="24"/>
        </w:rPr>
        <w:t xml:space="preserve">   </w:t>
      </w:r>
      <w:r w:rsidRPr="00116F86">
        <w:rPr>
          <w:rFonts w:ascii="Times New Roman" w:hAnsi="Times New Roman" w:cs="Times New Roman"/>
          <w:b/>
          <w:bCs/>
          <w:sz w:val="24"/>
          <w:szCs w:val="24"/>
        </w:rPr>
        <w:t>(</w:t>
      </w:r>
      <w:proofErr w:type="gramEnd"/>
      <w:r w:rsidRPr="00116F86">
        <w:rPr>
          <w:rFonts w:ascii="Times New Roman" w:hAnsi="Times New Roman" w:cs="Times New Roman"/>
          <w:b/>
          <w:bCs/>
          <w:sz w:val="24"/>
          <w:szCs w:val="24"/>
        </w:rPr>
        <w:t xml:space="preserve">İngilizce Öğretmeni)  </w:t>
      </w:r>
      <w:r>
        <w:rPr>
          <w:rFonts w:ascii="Times New Roman" w:hAnsi="Times New Roman" w:cs="Times New Roman"/>
          <w:b/>
          <w:bCs/>
          <w:sz w:val="24"/>
          <w:szCs w:val="24"/>
        </w:rPr>
        <w:t xml:space="preserve"> 0534 391 62 74</w:t>
      </w:r>
    </w:p>
    <w:p w14:paraId="39AACEB5" w14:textId="55E54DDA" w:rsidR="005310B3" w:rsidRDefault="005310B3" w:rsidP="005310B3">
      <w:pPr>
        <w:rPr>
          <w:rFonts w:ascii="Times New Roman" w:hAnsi="Times New Roman" w:cs="Times New Roman"/>
          <w:b/>
          <w:bCs/>
          <w:sz w:val="24"/>
          <w:szCs w:val="24"/>
        </w:rPr>
      </w:pPr>
      <w:r>
        <w:rPr>
          <w:rFonts w:ascii="Times New Roman" w:hAnsi="Times New Roman" w:cs="Times New Roman"/>
          <w:b/>
          <w:bCs/>
          <w:sz w:val="24"/>
          <w:szCs w:val="24"/>
        </w:rPr>
        <w:t xml:space="preserve">Tuncay Eğilmez                </w:t>
      </w:r>
      <w:proofErr w:type="gramStart"/>
      <w:r>
        <w:rPr>
          <w:rFonts w:ascii="Times New Roman" w:hAnsi="Times New Roman" w:cs="Times New Roman"/>
          <w:b/>
          <w:bCs/>
          <w:sz w:val="24"/>
          <w:szCs w:val="24"/>
        </w:rPr>
        <w:t xml:space="preserve">   </w:t>
      </w:r>
      <w:r w:rsidRPr="00116F86">
        <w:rPr>
          <w:rFonts w:ascii="Times New Roman" w:hAnsi="Times New Roman" w:cs="Times New Roman"/>
          <w:b/>
          <w:bCs/>
          <w:sz w:val="24"/>
          <w:szCs w:val="24"/>
        </w:rPr>
        <w:t>(</w:t>
      </w:r>
      <w:proofErr w:type="gramEnd"/>
      <w:r w:rsidRPr="00116F86">
        <w:rPr>
          <w:rFonts w:ascii="Times New Roman" w:hAnsi="Times New Roman" w:cs="Times New Roman"/>
          <w:b/>
          <w:bCs/>
          <w:sz w:val="24"/>
          <w:szCs w:val="24"/>
        </w:rPr>
        <w:t xml:space="preserve">İngilizce Öğretmeni)   </w:t>
      </w:r>
      <w:r>
        <w:rPr>
          <w:rFonts w:ascii="Times New Roman" w:hAnsi="Times New Roman" w:cs="Times New Roman"/>
          <w:b/>
          <w:bCs/>
          <w:sz w:val="24"/>
          <w:szCs w:val="24"/>
        </w:rPr>
        <w:t>0544 544 08 64</w:t>
      </w:r>
    </w:p>
    <w:p w14:paraId="60BE2C9F" w14:textId="483C8C75" w:rsidR="005310B3" w:rsidRPr="00116F86" w:rsidRDefault="005310B3" w:rsidP="003D7FE4">
      <w:pPr>
        <w:rPr>
          <w:rFonts w:ascii="Times New Roman" w:hAnsi="Times New Roman" w:cs="Times New Roman"/>
          <w:b/>
          <w:bCs/>
          <w:sz w:val="24"/>
          <w:szCs w:val="24"/>
        </w:rPr>
      </w:pPr>
      <w:r w:rsidRPr="00116F86">
        <w:rPr>
          <w:rFonts w:ascii="Times New Roman" w:hAnsi="Times New Roman" w:cs="Times New Roman"/>
          <w:b/>
          <w:bCs/>
          <w:sz w:val="24"/>
          <w:szCs w:val="24"/>
        </w:rPr>
        <w:t xml:space="preserve"> </w:t>
      </w:r>
      <w:r>
        <w:rPr>
          <w:rFonts w:ascii="Times New Roman" w:hAnsi="Times New Roman" w:cs="Times New Roman"/>
          <w:b/>
          <w:bCs/>
          <w:sz w:val="24"/>
          <w:szCs w:val="24"/>
        </w:rPr>
        <w:t xml:space="preserve">Binnur Balım                    </w:t>
      </w:r>
      <w:proofErr w:type="gramStart"/>
      <w:r>
        <w:rPr>
          <w:rFonts w:ascii="Times New Roman" w:hAnsi="Times New Roman" w:cs="Times New Roman"/>
          <w:b/>
          <w:bCs/>
          <w:sz w:val="24"/>
          <w:szCs w:val="24"/>
        </w:rPr>
        <w:t xml:space="preserve">   </w:t>
      </w:r>
      <w:r w:rsidRPr="00116F86">
        <w:rPr>
          <w:rFonts w:ascii="Times New Roman" w:hAnsi="Times New Roman" w:cs="Times New Roman"/>
          <w:b/>
          <w:bCs/>
          <w:sz w:val="24"/>
          <w:szCs w:val="24"/>
        </w:rPr>
        <w:t>(</w:t>
      </w:r>
      <w:proofErr w:type="gramEnd"/>
      <w:r w:rsidRPr="00116F86">
        <w:rPr>
          <w:rFonts w:ascii="Times New Roman" w:hAnsi="Times New Roman" w:cs="Times New Roman"/>
          <w:b/>
          <w:bCs/>
          <w:sz w:val="24"/>
          <w:szCs w:val="24"/>
        </w:rPr>
        <w:t xml:space="preserve">İngilizce Öğretmeni)   </w:t>
      </w:r>
      <w:r>
        <w:rPr>
          <w:rFonts w:ascii="Times New Roman" w:hAnsi="Times New Roman" w:cs="Times New Roman"/>
          <w:b/>
          <w:bCs/>
          <w:sz w:val="24"/>
          <w:szCs w:val="24"/>
        </w:rPr>
        <w:t>0553 480 75 09</w:t>
      </w:r>
    </w:p>
    <w:p w14:paraId="265667DF" w14:textId="49A368B4" w:rsidR="003D7FE4" w:rsidRPr="00116F86" w:rsidRDefault="00701614" w:rsidP="003D7FE4">
      <w:pPr>
        <w:rPr>
          <w:rFonts w:ascii="Times New Roman" w:hAnsi="Times New Roman" w:cs="Times New Roman"/>
          <w:b/>
          <w:bCs/>
          <w:sz w:val="24"/>
          <w:szCs w:val="24"/>
        </w:rPr>
      </w:pPr>
      <w:r w:rsidRPr="00116F86">
        <w:rPr>
          <w:rFonts w:ascii="Times New Roman" w:hAnsi="Times New Roman" w:cs="Times New Roman"/>
          <w:b/>
          <w:bCs/>
          <w:sz w:val="24"/>
          <w:szCs w:val="24"/>
        </w:rPr>
        <w:t xml:space="preserve">Teslime Esin Öztürk </w:t>
      </w:r>
      <w:r w:rsidR="00F66B90">
        <w:rPr>
          <w:rFonts w:ascii="Times New Roman" w:hAnsi="Times New Roman" w:cs="Times New Roman"/>
          <w:b/>
          <w:bCs/>
          <w:sz w:val="24"/>
          <w:szCs w:val="24"/>
        </w:rPr>
        <w:t xml:space="preserve">       </w:t>
      </w:r>
      <w:proofErr w:type="gramStart"/>
      <w:r w:rsidR="00F66B90">
        <w:rPr>
          <w:rFonts w:ascii="Times New Roman" w:hAnsi="Times New Roman" w:cs="Times New Roman"/>
          <w:b/>
          <w:bCs/>
          <w:sz w:val="24"/>
          <w:szCs w:val="24"/>
        </w:rPr>
        <w:t xml:space="preserve"> </w:t>
      </w:r>
      <w:r w:rsidRPr="00116F86">
        <w:rPr>
          <w:rFonts w:ascii="Times New Roman" w:hAnsi="Times New Roman" w:cs="Times New Roman"/>
          <w:b/>
          <w:bCs/>
          <w:sz w:val="24"/>
          <w:szCs w:val="24"/>
        </w:rPr>
        <w:t xml:space="preserve">  </w:t>
      </w:r>
      <w:bookmarkStart w:id="2" w:name="_Hlk147956837"/>
      <w:r w:rsidRPr="00116F86">
        <w:rPr>
          <w:rFonts w:ascii="Times New Roman" w:hAnsi="Times New Roman" w:cs="Times New Roman"/>
          <w:b/>
          <w:bCs/>
          <w:sz w:val="24"/>
          <w:szCs w:val="24"/>
        </w:rPr>
        <w:t>(</w:t>
      </w:r>
      <w:proofErr w:type="gramEnd"/>
      <w:r w:rsidRPr="00116F86">
        <w:rPr>
          <w:rFonts w:ascii="Times New Roman" w:hAnsi="Times New Roman" w:cs="Times New Roman"/>
          <w:b/>
          <w:bCs/>
          <w:sz w:val="24"/>
          <w:szCs w:val="24"/>
        </w:rPr>
        <w:t xml:space="preserve">İngilizce Öğretmeni)  </w:t>
      </w:r>
      <w:r w:rsidR="005310B3">
        <w:rPr>
          <w:rFonts w:ascii="Times New Roman" w:hAnsi="Times New Roman" w:cs="Times New Roman"/>
          <w:b/>
          <w:bCs/>
          <w:sz w:val="24"/>
          <w:szCs w:val="24"/>
        </w:rPr>
        <w:t xml:space="preserve"> </w:t>
      </w:r>
      <w:r w:rsidRPr="00116F86">
        <w:rPr>
          <w:rFonts w:ascii="Times New Roman" w:hAnsi="Times New Roman" w:cs="Times New Roman"/>
          <w:b/>
          <w:bCs/>
          <w:sz w:val="24"/>
          <w:szCs w:val="24"/>
        </w:rPr>
        <w:t xml:space="preserve"> </w:t>
      </w:r>
      <w:bookmarkEnd w:id="2"/>
      <w:r w:rsidRPr="00116F86">
        <w:rPr>
          <w:rFonts w:ascii="Times New Roman" w:hAnsi="Times New Roman" w:cs="Times New Roman"/>
          <w:b/>
          <w:bCs/>
          <w:sz w:val="24"/>
          <w:szCs w:val="24"/>
        </w:rPr>
        <w:t>0554 873 04 46</w:t>
      </w:r>
    </w:p>
    <w:p w14:paraId="2EDCD385" w14:textId="7EE245F9" w:rsidR="00701614" w:rsidRDefault="00701614" w:rsidP="003D7FE4">
      <w:pPr>
        <w:rPr>
          <w:rFonts w:ascii="Times New Roman" w:hAnsi="Times New Roman" w:cs="Times New Roman"/>
          <w:b/>
          <w:bCs/>
          <w:sz w:val="24"/>
          <w:szCs w:val="24"/>
        </w:rPr>
      </w:pPr>
      <w:r w:rsidRPr="00116F86">
        <w:rPr>
          <w:rFonts w:ascii="Times New Roman" w:hAnsi="Times New Roman" w:cs="Times New Roman"/>
          <w:b/>
          <w:bCs/>
          <w:sz w:val="24"/>
          <w:szCs w:val="24"/>
        </w:rPr>
        <w:t xml:space="preserve">Kamil Özer                 </w:t>
      </w:r>
      <w:r w:rsidR="00F66B90">
        <w:rPr>
          <w:rFonts w:ascii="Times New Roman" w:hAnsi="Times New Roman" w:cs="Times New Roman"/>
          <w:b/>
          <w:bCs/>
          <w:sz w:val="24"/>
          <w:szCs w:val="24"/>
        </w:rPr>
        <w:t xml:space="preserve">       </w:t>
      </w:r>
      <w:proofErr w:type="gramStart"/>
      <w:r w:rsidRPr="00116F86">
        <w:rPr>
          <w:rFonts w:ascii="Times New Roman" w:hAnsi="Times New Roman" w:cs="Times New Roman"/>
          <w:b/>
          <w:bCs/>
          <w:sz w:val="24"/>
          <w:szCs w:val="24"/>
        </w:rPr>
        <w:t xml:space="preserve"> </w:t>
      </w:r>
      <w:r w:rsidR="00F66B90">
        <w:rPr>
          <w:rFonts w:ascii="Times New Roman" w:hAnsi="Times New Roman" w:cs="Times New Roman"/>
          <w:b/>
          <w:bCs/>
          <w:sz w:val="24"/>
          <w:szCs w:val="24"/>
        </w:rPr>
        <w:t xml:space="preserve"> </w:t>
      </w:r>
      <w:r w:rsidRPr="00116F86">
        <w:rPr>
          <w:rFonts w:ascii="Times New Roman" w:hAnsi="Times New Roman" w:cs="Times New Roman"/>
          <w:b/>
          <w:bCs/>
          <w:sz w:val="24"/>
          <w:szCs w:val="24"/>
        </w:rPr>
        <w:t xml:space="preserve"> (</w:t>
      </w:r>
      <w:proofErr w:type="gramEnd"/>
      <w:r w:rsidRPr="00116F86">
        <w:rPr>
          <w:rFonts w:ascii="Times New Roman" w:hAnsi="Times New Roman" w:cs="Times New Roman"/>
          <w:b/>
          <w:bCs/>
          <w:sz w:val="24"/>
          <w:szCs w:val="24"/>
        </w:rPr>
        <w:t>İngilizce Öğretmeni)</w:t>
      </w:r>
      <w:r w:rsidR="005310B3">
        <w:rPr>
          <w:rFonts w:ascii="Times New Roman" w:hAnsi="Times New Roman" w:cs="Times New Roman"/>
          <w:b/>
          <w:bCs/>
          <w:sz w:val="24"/>
          <w:szCs w:val="24"/>
        </w:rPr>
        <w:t xml:space="preserve">  </w:t>
      </w:r>
      <w:r w:rsidRPr="00116F86">
        <w:rPr>
          <w:rFonts w:ascii="Times New Roman" w:hAnsi="Times New Roman" w:cs="Times New Roman"/>
          <w:b/>
          <w:bCs/>
          <w:sz w:val="24"/>
          <w:szCs w:val="24"/>
        </w:rPr>
        <w:t xml:space="preserve"> 0505 654 16 36</w:t>
      </w:r>
    </w:p>
    <w:p w14:paraId="3529E13E" w14:textId="22B2DF57" w:rsidR="00256B43" w:rsidRPr="00116F86" w:rsidRDefault="00256B43" w:rsidP="003D7FE4">
      <w:pPr>
        <w:rPr>
          <w:rFonts w:ascii="Times New Roman" w:hAnsi="Times New Roman" w:cs="Times New Roman"/>
          <w:b/>
          <w:bCs/>
          <w:sz w:val="24"/>
          <w:szCs w:val="24"/>
        </w:rPr>
      </w:pPr>
    </w:p>
    <w:p w14:paraId="76ED9591" w14:textId="02BAC472" w:rsidR="00256B43" w:rsidRPr="00116F86" w:rsidRDefault="00256B43" w:rsidP="003D7FE4">
      <w:pPr>
        <w:rPr>
          <w:rFonts w:ascii="Times New Roman" w:hAnsi="Times New Roman" w:cs="Times New Roman"/>
          <w:b/>
          <w:bCs/>
          <w:sz w:val="24"/>
          <w:szCs w:val="24"/>
        </w:rPr>
      </w:pPr>
    </w:p>
    <w:p w14:paraId="34E53C69" w14:textId="35619BD7" w:rsidR="00256B43" w:rsidRDefault="00256B43" w:rsidP="003D7FE4">
      <w:pPr>
        <w:rPr>
          <w:rFonts w:ascii="Times New Roman" w:hAnsi="Times New Roman" w:cs="Times New Roman"/>
          <w:b/>
          <w:bCs/>
          <w:sz w:val="24"/>
          <w:szCs w:val="24"/>
        </w:rPr>
      </w:pPr>
    </w:p>
    <w:p w14:paraId="7CA463DD" w14:textId="4998108B" w:rsidR="00F74234" w:rsidRDefault="00F74234" w:rsidP="003D7FE4">
      <w:pPr>
        <w:rPr>
          <w:rFonts w:ascii="Times New Roman" w:hAnsi="Times New Roman" w:cs="Times New Roman"/>
          <w:b/>
          <w:bCs/>
          <w:sz w:val="24"/>
          <w:szCs w:val="24"/>
        </w:rPr>
      </w:pPr>
    </w:p>
    <w:p w14:paraId="69BF76B1" w14:textId="7139481A" w:rsidR="00F74234" w:rsidRDefault="00F74234" w:rsidP="003D7FE4">
      <w:pPr>
        <w:rPr>
          <w:rFonts w:ascii="Times New Roman" w:hAnsi="Times New Roman" w:cs="Times New Roman"/>
          <w:b/>
          <w:bCs/>
          <w:sz w:val="24"/>
          <w:szCs w:val="24"/>
        </w:rPr>
      </w:pPr>
    </w:p>
    <w:p w14:paraId="3D900B8D" w14:textId="5A17EEAC" w:rsidR="00F74234" w:rsidRDefault="00F74234" w:rsidP="003D7FE4">
      <w:pPr>
        <w:rPr>
          <w:rFonts w:ascii="Times New Roman" w:hAnsi="Times New Roman" w:cs="Times New Roman"/>
          <w:b/>
          <w:bCs/>
          <w:sz w:val="24"/>
          <w:szCs w:val="24"/>
        </w:rPr>
      </w:pPr>
    </w:p>
    <w:p w14:paraId="632C1D24" w14:textId="2E66D40F" w:rsidR="00F74234" w:rsidRDefault="00F74234" w:rsidP="003D7FE4">
      <w:pPr>
        <w:rPr>
          <w:rFonts w:ascii="Times New Roman" w:hAnsi="Times New Roman" w:cs="Times New Roman"/>
          <w:b/>
          <w:bCs/>
          <w:sz w:val="24"/>
          <w:szCs w:val="24"/>
        </w:rPr>
      </w:pPr>
    </w:p>
    <w:p w14:paraId="39E1FF18" w14:textId="2E0405AD" w:rsidR="00F74234" w:rsidRDefault="00F74234" w:rsidP="003D7FE4">
      <w:pPr>
        <w:rPr>
          <w:rFonts w:ascii="Times New Roman" w:hAnsi="Times New Roman" w:cs="Times New Roman"/>
          <w:b/>
          <w:bCs/>
          <w:sz w:val="24"/>
          <w:szCs w:val="24"/>
        </w:rPr>
      </w:pPr>
    </w:p>
    <w:p w14:paraId="6B5A7C09" w14:textId="09555C56" w:rsidR="00F74234" w:rsidRDefault="00F74234" w:rsidP="003D7FE4">
      <w:pPr>
        <w:rPr>
          <w:rFonts w:ascii="Times New Roman" w:hAnsi="Times New Roman" w:cs="Times New Roman"/>
          <w:b/>
          <w:bCs/>
          <w:sz w:val="24"/>
          <w:szCs w:val="24"/>
        </w:rPr>
      </w:pPr>
    </w:p>
    <w:p w14:paraId="2AC3F47C" w14:textId="77777777" w:rsidR="00F74234" w:rsidRDefault="00F74234" w:rsidP="003D7FE4">
      <w:pPr>
        <w:rPr>
          <w:rFonts w:ascii="Times New Roman" w:hAnsi="Times New Roman" w:cs="Times New Roman"/>
          <w:b/>
          <w:bCs/>
          <w:sz w:val="24"/>
          <w:szCs w:val="24"/>
        </w:rPr>
      </w:pPr>
    </w:p>
    <w:p w14:paraId="2F6B6FF9" w14:textId="1AE2098C" w:rsidR="004A68D9" w:rsidRDefault="004A68D9" w:rsidP="003D7FE4">
      <w:pPr>
        <w:rPr>
          <w:rFonts w:ascii="Times New Roman" w:hAnsi="Times New Roman" w:cs="Times New Roman"/>
          <w:b/>
          <w:bCs/>
          <w:sz w:val="24"/>
          <w:szCs w:val="24"/>
        </w:rPr>
      </w:pPr>
    </w:p>
    <w:p w14:paraId="1F052F87" w14:textId="24FD10BB" w:rsidR="00E02748" w:rsidRDefault="00E02748" w:rsidP="00F66B90">
      <w:pPr>
        <w:rPr>
          <w:rFonts w:ascii="Times New Roman" w:hAnsi="Times New Roman" w:cs="Times New Roman"/>
          <w:b/>
          <w:bCs/>
          <w:sz w:val="24"/>
          <w:szCs w:val="24"/>
        </w:rPr>
      </w:pPr>
    </w:p>
    <w:tbl>
      <w:tblPr>
        <w:tblW w:w="9729" w:type="dxa"/>
        <w:tblCellMar>
          <w:left w:w="70" w:type="dxa"/>
          <w:right w:w="70" w:type="dxa"/>
        </w:tblCellMar>
        <w:tblLook w:val="04A0" w:firstRow="1" w:lastRow="0" w:firstColumn="1" w:lastColumn="0" w:noHBand="0" w:noVBand="1"/>
      </w:tblPr>
      <w:tblGrid>
        <w:gridCol w:w="3166"/>
        <w:gridCol w:w="2495"/>
        <w:gridCol w:w="4068"/>
      </w:tblGrid>
      <w:tr w:rsidR="00E02748" w:rsidRPr="00E02748" w14:paraId="73187151" w14:textId="77777777" w:rsidTr="00DC06A4">
        <w:trPr>
          <w:trHeight w:val="2438"/>
        </w:trPr>
        <w:tc>
          <w:tcPr>
            <w:tcW w:w="972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BA6F8C4" w14:textId="75B58BAF" w:rsidR="00E02748" w:rsidRDefault="00E02748" w:rsidP="00E02748">
            <w:pPr>
              <w:spacing w:after="0" w:line="240" w:lineRule="auto"/>
              <w:jc w:val="center"/>
              <w:rPr>
                <w:rFonts w:ascii="Calibri" w:eastAsia="Times New Roman" w:hAnsi="Calibri" w:cs="Calibri"/>
                <w:b/>
                <w:bCs/>
                <w:color w:val="000000"/>
                <w:lang w:eastAsia="tr-TR"/>
              </w:rPr>
            </w:pPr>
            <w:r w:rsidRPr="00E02748">
              <w:rPr>
                <w:rFonts w:ascii="Calibri" w:eastAsia="Times New Roman" w:hAnsi="Calibri" w:cs="Calibri"/>
                <w:b/>
                <w:bCs/>
                <w:color w:val="000000"/>
                <w:lang w:eastAsia="tr-TR"/>
              </w:rPr>
              <w:lastRenderedPageBreak/>
              <w:t>KONYA İLİ</w:t>
            </w:r>
            <w:r w:rsidRPr="00E02748">
              <w:rPr>
                <w:rFonts w:ascii="Calibri" w:eastAsia="Times New Roman" w:hAnsi="Calibri" w:cs="Calibri"/>
                <w:b/>
                <w:bCs/>
                <w:color w:val="000000"/>
                <w:lang w:eastAsia="tr-TR"/>
              </w:rPr>
              <w:br/>
              <w:t>SELÇUKLU İLÇESİ</w:t>
            </w:r>
            <w:r w:rsidRPr="00E02748">
              <w:rPr>
                <w:rFonts w:ascii="Calibri" w:eastAsia="Times New Roman" w:hAnsi="Calibri" w:cs="Calibri"/>
                <w:b/>
                <w:bCs/>
                <w:color w:val="000000"/>
                <w:lang w:eastAsia="tr-TR"/>
              </w:rPr>
              <w:br/>
              <w:t>MAHMUT SAMİ RAMAZANOĞLU ANADOLU İMAM HATİP LİSESİ</w:t>
            </w:r>
            <w:r w:rsidRPr="00E02748">
              <w:rPr>
                <w:rFonts w:ascii="Calibri" w:eastAsia="Times New Roman" w:hAnsi="Calibri" w:cs="Calibri"/>
                <w:b/>
                <w:bCs/>
                <w:color w:val="000000"/>
                <w:lang w:eastAsia="tr-TR"/>
              </w:rPr>
              <w:br/>
            </w:r>
            <w:r w:rsidRPr="00E02748">
              <w:rPr>
                <w:rFonts w:ascii="Calibri" w:eastAsia="Times New Roman" w:hAnsi="Calibri" w:cs="Calibri"/>
                <w:b/>
                <w:bCs/>
                <w:color w:val="000000"/>
                <w:lang w:eastAsia="tr-TR"/>
              </w:rPr>
              <w:br/>
              <w:t>202</w:t>
            </w:r>
            <w:r w:rsidR="005310B3">
              <w:rPr>
                <w:rFonts w:ascii="Calibri" w:eastAsia="Times New Roman" w:hAnsi="Calibri" w:cs="Calibri"/>
                <w:b/>
                <w:bCs/>
                <w:color w:val="000000"/>
                <w:lang w:eastAsia="tr-TR"/>
              </w:rPr>
              <w:t>4</w:t>
            </w:r>
            <w:r w:rsidRPr="00E02748">
              <w:rPr>
                <w:rFonts w:ascii="Calibri" w:eastAsia="Times New Roman" w:hAnsi="Calibri" w:cs="Calibri"/>
                <w:b/>
                <w:bCs/>
                <w:color w:val="000000"/>
                <w:lang w:eastAsia="tr-TR"/>
              </w:rPr>
              <w:t>-202</w:t>
            </w:r>
            <w:r w:rsidR="005310B3">
              <w:rPr>
                <w:rFonts w:ascii="Calibri" w:eastAsia="Times New Roman" w:hAnsi="Calibri" w:cs="Calibri"/>
                <w:b/>
                <w:bCs/>
                <w:color w:val="000000"/>
                <w:lang w:eastAsia="tr-TR"/>
              </w:rPr>
              <w:t>5</w:t>
            </w:r>
            <w:r w:rsidRPr="00E02748">
              <w:rPr>
                <w:rFonts w:ascii="Calibri" w:eastAsia="Times New Roman" w:hAnsi="Calibri" w:cs="Calibri"/>
                <w:b/>
                <w:bCs/>
                <w:color w:val="000000"/>
                <w:lang w:eastAsia="tr-TR"/>
              </w:rPr>
              <w:t xml:space="preserve"> EĞİTİM ÖĞRETİM YILI</w:t>
            </w:r>
            <w:r w:rsidRPr="00E02748">
              <w:rPr>
                <w:rFonts w:ascii="Calibri" w:eastAsia="Times New Roman" w:hAnsi="Calibri" w:cs="Calibri"/>
                <w:b/>
                <w:bCs/>
                <w:color w:val="000000"/>
                <w:lang w:eastAsia="tr-TR"/>
              </w:rPr>
              <w:br/>
            </w:r>
            <w:r w:rsidRPr="00E02748">
              <w:rPr>
                <w:rFonts w:ascii="Calibri" w:eastAsia="Times New Roman" w:hAnsi="Calibri" w:cs="Calibri"/>
                <w:b/>
                <w:bCs/>
                <w:color w:val="000000"/>
                <w:lang w:eastAsia="tr-TR"/>
              </w:rPr>
              <w:br/>
            </w:r>
            <w:proofErr w:type="gramStart"/>
            <w:r w:rsidR="005310B3">
              <w:rPr>
                <w:rFonts w:ascii="Calibri" w:eastAsia="Times New Roman" w:hAnsi="Calibri" w:cs="Calibri"/>
                <w:b/>
                <w:bCs/>
                <w:color w:val="000000"/>
                <w:lang w:eastAsia="tr-TR"/>
              </w:rPr>
              <w:t xml:space="preserve">ORTAOKULLAR </w:t>
            </w:r>
            <w:r w:rsidRPr="00E02748">
              <w:rPr>
                <w:rFonts w:ascii="Calibri" w:eastAsia="Times New Roman" w:hAnsi="Calibri" w:cs="Calibri"/>
                <w:b/>
                <w:bCs/>
                <w:color w:val="000000"/>
                <w:lang w:eastAsia="tr-TR"/>
              </w:rPr>
              <w:t xml:space="preserve"> ARASI</w:t>
            </w:r>
            <w:proofErr w:type="gramEnd"/>
            <w:r w:rsidRPr="00E02748">
              <w:rPr>
                <w:rFonts w:ascii="Calibri" w:eastAsia="Times New Roman" w:hAnsi="Calibri" w:cs="Calibri"/>
                <w:b/>
                <w:bCs/>
                <w:color w:val="000000"/>
                <w:lang w:eastAsia="tr-TR"/>
              </w:rPr>
              <w:t xml:space="preserve"> </w:t>
            </w:r>
            <w:r w:rsidR="00DC06A4">
              <w:rPr>
                <w:rFonts w:ascii="Calibri" w:eastAsia="Times New Roman" w:hAnsi="Calibri" w:cs="Calibri"/>
                <w:b/>
                <w:bCs/>
                <w:color w:val="000000"/>
                <w:lang w:eastAsia="tr-TR"/>
              </w:rPr>
              <w:t xml:space="preserve">İNGİLİZCE </w:t>
            </w:r>
            <w:r w:rsidRPr="00E02748">
              <w:rPr>
                <w:rFonts w:ascii="Calibri" w:eastAsia="Times New Roman" w:hAnsi="Calibri" w:cs="Calibri"/>
                <w:b/>
                <w:bCs/>
                <w:color w:val="000000"/>
                <w:lang w:eastAsia="tr-TR"/>
              </w:rPr>
              <w:t>MÜNAZARA YARIŞMASI BAŞVURU FORMU (EK-1)</w:t>
            </w:r>
          </w:p>
          <w:p w14:paraId="44B872C9" w14:textId="7DB9600E" w:rsidR="002A00E8" w:rsidRPr="00E02748" w:rsidRDefault="002A00E8" w:rsidP="00E02748">
            <w:pPr>
              <w:spacing w:after="0" w:line="240" w:lineRule="auto"/>
              <w:jc w:val="center"/>
              <w:rPr>
                <w:rFonts w:ascii="Calibri" w:eastAsia="Times New Roman" w:hAnsi="Calibri" w:cs="Calibri"/>
                <w:b/>
                <w:bCs/>
                <w:color w:val="000000"/>
                <w:lang w:eastAsia="tr-TR"/>
              </w:rPr>
            </w:pPr>
          </w:p>
        </w:tc>
      </w:tr>
      <w:tr w:rsidR="00E02748" w:rsidRPr="00E02748" w14:paraId="6AC260E6" w14:textId="77777777" w:rsidTr="00DC06A4">
        <w:trPr>
          <w:trHeight w:val="914"/>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14:paraId="0BC02AA3" w14:textId="22F25D7A" w:rsidR="00E02748" w:rsidRPr="00E02748" w:rsidRDefault="00E02748" w:rsidP="00E02748">
            <w:pPr>
              <w:spacing w:after="0" w:line="240" w:lineRule="auto"/>
              <w:jc w:val="center"/>
              <w:rPr>
                <w:rFonts w:ascii="Calibri" w:eastAsia="Times New Roman" w:hAnsi="Calibri" w:cs="Calibri"/>
                <w:b/>
                <w:bCs/>
                <w:color w:val="000000"/>
                <w:lang w:eastAsia="tr-TR"/>
              </w:rPr>
            </w:pPr>
            <w:r w:rsidRPr="00E02748">
              <w:rPr>
                <w:rFonts w:ascii="Calibri" w:eastAsia="Times New Roman" w:hAnsi="Calibri" w:cs="Calibri"/>
                <w:b/>
                <w:bCs/>
                <w:color w:val="000000"/>
                <w:lang w:eastAsia="tr-TR"/>
              </w:rPr>
              <w:t>TAKIMIN ADI</w:t>
            </w:r>
            <w:r w:rsidR="005310B3">
              <w:rPr>
                <w:rFonts w:ascii="Calibri" w:eastAsia="Times New Roman" w:hAnsi="Calibri" w:cs="Calibri"/>
                <w:b/>
                <w:bCs/>
                <w:color w:val="000000"/>
                <w:lang w:eastAsia="tr-TR"/>
              </w:rPr>
              <w:t xml:space="preserve"> (OKUL ADI)</w:t>
            </w:r>
          </w:p>
        </w:tc>
        <w:tc>
          <w:tcPr>
            <w:tcW w:w="6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306C94" w14:textId="77777777" w:rsidR="00E02748" w:rsidRPr="00E02748" w:rsidRDefault="00E02748" w:rsidP="00E02748">
            <w:pPr>
              <w:spacing w:after="0" w:line="240" w:lineRule="auto"/>
              <w:jc w:val="center"/>
              <w:rPr>
                <w:rFonts w:ascii="Calibri" w:eastAsia="Times New Roman" w:hAnsi="Calibri" w:cs="Calibri"/>
                <w:color w:val="000000"/>
                <w:lang w:eastAsia="tr-TR"/>
              </w:rPr>
            </w:pPr>
            <w:r w:rsidRPr="00E02748">
              <w:rPr>
                <w:rFonts w:ascii="Calibri" w:eastAsia="Times New Roman" w:hAnsi="Calibri" w:cs="Calibri"/>
                <w:color w:val="000000"/>
                <w:lang w:eastAsia="tr-TR"/>
              </w:rPr>
              <w:t> </w:t>
            </w:r>
          </w:p>
        </w:tc>
      </w:tr>
      <w:tr w:rsidR="00E02748" w:rsidRPr="00E02748" w14:paraId="5AA9CE97" w14:textId="77777777" w:rsidTr="00DC06A4">
        <w:trPr>
          <w:trHeight w:val="1253"/>
        </w:trPr>
        <w:tc>
          <w:tcPr>
            <w:tcW w:w="3166" w:type="dxa"/>
            <w:vMerge w:val="restart"/>
            <w:tcBorders>
              <w:top w:val="nil"/>
              <w:left w:val="single" w:sz="4" w:space="0" w:color="auto"/>
              <w:bottom w:val="single" w:sz="4" w:space="0" w:color="auto"/>
              <w:right w:val="single" w:sz="4" w:space="0" w:color="auto"/>
            </w:tcBorders>
            <w:shd w:val="clear" w:color="auto" w:fill="auto"/>
            <w:vAlign w:val="center"/>
            <w:hideMark/>
          </w:tcPr>
          <w:p w14:paraId="3E0C506A" w14:textId="77777777" w:rsidR="00E02748" w:rsidRPr="00E02748" w:rsidRDefault="00E02748" w:rsidP="00E02748">
            <w:pPr>
              <w:spacing w:after="0" w:line="240" w:lineRule="auto"/>
              <w:jc w:val="center"/>
              <w:rPr>
                <w:rFonts w:ascii="Calibri" w:eastAsia="Times New Roman" w:hAnsi="Calibri" w:cs="Calibri"/>
                <w:b/>
                <w:bCs/>
                <w:color w:val="000000"/>
                <w:lang w:eastAsia="tr-TR"/>
              </w:rPr>
            </w:pPr>
            <w:r w:rsidRPr="00E02748">
              <w:rPr>
                <w:rFonts w:ascii="Calibri" w:eastAsia="Times New Roman" w:hAnsi="Calibri" w:cs="Calibri"/>
                <w:b/>
                <w:bCs/>
                <w:color w:val="000000"/>
                <w:lang w:eastAsia="tr-TR"/>
              </w:rPr>
              <w:t xml:space="preserve">TAKIM DANIŞMAN </w:t>
            </w:r>
            <w:r w:rsidRPr="00E02748">
              <w:rPr>
                <w:rFonts w:ascii="Calibri" w:eastAsia="Times New Roman" w:hAnsi="Calibri" w:cs="Calibri"/>
                <w:b/>
                <w:bCs/>
                <w:color w:val="000000"/>
                <w:lang w:eastAsia="tr-TR"/>
              </w:rPr>
              <w:br/>
              <w:t>ÖĞRETMENİ</w:t>
            </w:r>
          </w:p>
        </w:tc>
        <w:tc>
          <w:tcPr>
            <w:tcW w:w="2495" w:type="dxa"/>
            <w:tcBorders>
              <w:top w:val="nil"/>
              <w:left w:val="nil"/>
              <w:bottom w:val="single" w:sz="4" w:space="0" w:color="auto"/>
              <w:right w:val="single" w:sz="4" w:space="0" w:color="auto"/>
            </w:tcBorders>
            <w:shd w:val="clear" w:color="auto" w:fill="auto"/>
            <w:vAlign w:val="center"/>
            <w:hideMark/>
          </w:tcPr>
          <w:p w14:paraId="7975CBD2" w14:textId="39C34D74" w:rsidR="00E02748" w:rsidRPr="00E02748" w:rsidRDefault="00DC06A4" w:rsidP="00E02748">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DANIŞMAN </w:t>
            </w:r>
            <w:r w:rsidR="00E02748" w:rsidRPr="00E02748">
              <w:rPr>
                <w:rFonts w:ascii="Calibri" w:eastAsia="Times New Roman" w:hAnsi="Calibri" w:cs="Calibri"/>
                <w:b/>
                <w:bCs/>
                <w:color w:val="000000"/>
                <w:lang w:eastAsia="tr-TR"/>
              </w:rPr>
              <w:t>ÖĞRETMENİN</w:t>
            </w:r>
            <w:r w:rsidR="00E02748" w:rsidRPr="00E02748">
              <w:rPr>
                <w:rFonts w:ascii="Calibri" w:eastAsia="Times New Roman" w:hAnsi="Calibri" w:cs="Calibri"/>
                <w:b/>
                <w:bCs/>
                <w:color w:val="000000"/>
                <w:lang w:eastAsia="tr-TR"/>
              </w:rPr>
              <w:br/>
              <w:t>ADI SOYADI</w:t>
            </w:r>
          </w:p>
        </w:tc>
        <w:tc>
          <w:tcPr>
            <w:tcW w:w="4068" w:type="dxa"/>
            <w:tcBorders>
              <w:top w:val="nil"/>
              <w:left w:val="nil"/>
              <w:bottom w:val="single" w:sz="4" w:space="0" w:color="auto"/>
              <w:right w:val="single" w:sz="4" w:space="0" w:color="auto"/>
            </w:tcBorders>
            <w:shd w:val="clear" w:color="auto" w:fill="auto"/>
            <w:noWrap/>
            <w:vAlign w:val="bottom"/>
            <w:hideMark/>
          </w:tcPr>
          <w:p w14:paraId="371924E9" w14:textId="77777777" w:rsidR="00E02748" w:rsidRPr="00E02748" w:rsidRDefault="00E02748"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w:t>
            </w:r>
          </w:p>
        </w:tc>
      </w:tr>
      <w:tr w:rsidR="00E02748" w:rsidRPr="00E02748" w14:paraId="7DA8E339" w14:textId="77777777" w:rsidTr="00DC06A4">
        <w:trPr>
          <w:trHeight w:val="1253"/>
        </w:trPr>
        <w:tc>
          <w:tcPr>
            <w:tcW w:w="3166" w:type="dxa"/>
            <w:vMerge/>
            <w:tcBorders>
              <w:top w:val="nil"/>
              <w:left w:val="single" w:sz="4" w:space="0" w:color="auto"/>
              <w:bottom w:val="single" w:sz="4" w:space="0" w:color="auto"/>
              <w:right w:val="single" w:sz="4" w:space="0" w:color="auto"/>
            </w:tcBorders>
            <w:vAlign w:val="center"/>
            <w:hideMark/>
          </w:tcPr>
          <w:p w14:paraId="3F676FCA" w14:textId="77777777" w:rsidR="00E02748" w:rsidRPr="00E02748" w:rsidRDefault="00E02748" w:rsidP="00E02748">
            <w:pPr>
              <w:spacing w:after="0" w:line="240" w:lineRule="auto"/>
              <w:rPr>
                <w:rFonts w:ascii="Calibri" w:eastAsia="Times New Roman" w:hAnsi="Calibri" w:cs="Calibri"/>
                <w:b/>
                <w:bCs/>
                <w:color w:val="000000"/>
                <w:lang w:eastAsia="tr-TR"/>
              </w:rPr>
            </w:pPr>
          </w:p>
        </w:tc>
        <w:tc>
          <w:tcPr>
            <w:tcW w:w="2495" w:type="dxa"/>
            <w:tcBorders>
              <w:top w:val="nil"/>
              <w:left w:val="nil"/>
              <w:bottom w:val="single" w:sz="4" w:space="0" w:color="auto"/>
              <w:right w:val="single" w:sz="4" w:space="0" w:color="auto"/>
            </w:tcBorders>
            <w:shd w:val="clear" w:color="auto" w:fill="auto"/>
            <w:vAlign w:val="center"/>
            <w:hideMark/>
          </w:tcPr>
          <w:p w14:paraId="7E3878AA" w14:textId="77777777" w:rsidR="00E02748" w:rsidRPr="00E02748" w:rsidRDefault="00E02748" w:rsidP="00E02748">
            <w:pPr>
              <w:spacing w:after="0" w:line="240" w:lineRule="auto"/>
              <w:rPr>
                <w:rFonts w:ascii="Calibri" w:eastAsia="Times New Roman" w:hAnsi="Calibri" w:cs="Calibri"/>
                <w:b/>
                <w:bCs/>
                <w:color w:val="000000"/>
                <w:lang w:eastAsia="tr-TR"/>
              </w:rPr>
            </w:pPr>
            <w:r w:rsidRPr="00E02748">
              <w:rPr>
                <w:rFonts w:ascii="Calibri" w:eastAsia="Times New Roman" w:hAnsi="Calibri" w:cs="Calibri"/>
                <w:b/>
                <w:bCs/>
                <w:color w:val="000000"/>
                <w:lang w:eastAsia="tr-TR"/>
              </w:rPr>
              <w:t>Telefon Numarası</w:t>
            </w:r>
            <w:r w:rsidRPr="00E02748">
              <w:rPr>
                <w:rFonts w:ascii="Calibri" w:eastAsia="Times New Roman" w:hAnsi="Calibri" w:cs="Calibri"/>
                <w:b/>
                <w:bCs/>
                <w:color w:val="000000"/>
                <w:lang w:eastAsia="tr-TR"/>
              </w:rPr>
              <w:br/>
              <w:t>Mail Adresi:</w:t>
            </w:r>
          </w:p>
        </w:tc>
        <w:tc>
          <w:tcPr>
            <w:tcW w:w="4068" w:type="dxa"/>
            <w:tcBorders>
              <w:top w:val="nil"/>
              <w:left w:val="nil"/>
              <w:bottom w:val="single" w:sz="4" w:space="0" w:color="auto"/>
              <w:right w:val="single" w:sz="4" w:space="0" w:color="auto"/>
            </w:tcBorders>
            <w:shd w:val="clear" w:color="auto" w:fill="auto"/>
            <w:noWrap/>
            <w:vAlign w:val="bottom"/>
            <w:hideMark/>
          </w:tcPr>
          <w:p w14:paraId="5779FB41" w14:textId="77777777" w:rsidR="00E02748" w:rsidRPr="00E02748" w:rsidRDefault="00E02748"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w:t>
            </w:r>
          </w:p>
        </w:tc>
      </w:tr>
      <w:tr w:rsidR="00E02748" w:rsidRPr="00E02748" w14:paraId="5546E0E0" w14:textId="77777777" w:rsidTr="00DC06A4">
        <w:trPr>
          <w:trHeight w:val="1253"/>
        </w:trPr>
        <w:tc>
          <w:tcPr>
            <w:tcW w:w="3166" w:type="dxa"/>
            <w:vMerge w:val="restart"/>
            <w:tcBorders>
              <w:top w:val="nil"/>
              <w:left w:val="single" w:sz="4" w:space="0" w:color="auto"/>
              <w:bottom w:val="single" w:sz="4" w:space="0" w:color="auto"/>
              <w:right w:val="single" w:sz="4" w:space="0" w:color="auto"/>
            </w:tcBorders>
            <w:shd w:val="clear" w:color="auto" w:fill="auto"/>
            <w:vAlign w:val="center"/>
            <w:hideMark/>
          </w:tcPr>
          <w:p w14:paraId="5321F027" w14:textId="77777777" w:rsidR="00E02748" w:rsidRPr="00E02748" w:rsidRDefault="00E02748" w:rsidP="00E02748">
            <w:pPr>
              <w:spacing w:after="0" w:line="240" w:lineRule="auto"/>
              <w:jc w:val="center"/>
              <w:rPr>
                <w:rFonts w:ascii="Calibri" w:eastAsia="Times New Roman" w:hAnsi="Calibri" w:cs="Calibri"/>
                <w:b/>
                <w:bCs/>
                <w:color w:val="000000"/>
                <w:lang w:eastAsia="tr-TR"/>
              </w:rPr>
            </w:pPr>
            <w:r w:rsidRPr="00E02748">
              <w:rPr>
                <w:rFonts w:ascii="Calibri" w:eastAsia="Times New Roman" w:hAnsi="Calibri" w:cs="Calibri"/>
                <w:b/>
                <w:bCs/>
                <w:color w:val="000000"/>
                <w:lang w:eastAsia="tr-TR"/>
              </w:rPr>
              <w:t>ÖĞRENCİLERİN</w:t>
            </w:r>
            <w:r w:rsidRPr="00E02748">
              <w:rPr>
                <w:rFonts w:ascii="Calibri" w:eastAsia="Times New Roman" w:hAnsi="Calibri" w:cs="Calibri"/>
                <w:b/>
                <w:bCs/>
                <w:color w:val="000000"/>
                <w:lang w:eastAsia="tr-TR"/>
              </w:rPr>
              <w:br/>
              <w:t>ADI SOYADI</w:t>
            </w:r>
          </w:p>
        </w:tc>
        <w:tc>
          <w:tcPr>
            <w:tcW w:w="2495" w:type="dxa"/>
            <w:tcBorders>
              <w:top w:val="nil"/>
              <w:left w:val="nil"/>
              <w:bottom w:val="single" w:sz="4" w:space="0" w:color="auto"/>
              <w:right w:val="single" w:sz="4" w:space="0" w:color="auto"/>
            </w:tcBorders>
            <w:shd w:val="clear" w:color="auto" w:fill="auto"/>
            <w:vAlign w:val="center"/>
            <w:hideMark/>
          </w:tcPr>
          <w:p w14:paraId="5806D81E" w14:textId="77777777" w:rsidR="00E02748" w:rsidRPr="00E02748" w:rsidRDefault="00E02748"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xml:space="preserve">1. Öğrenci </w:t>
            </w:r>
            <w:r w:rsidRPr="00E02748">
              <w:rPr>
                <w:rFonts w:ascii="Calibri" w:eastAsia="Times New Roman" w:hAnsi="Calibri" w:cs="Calibri"/>
                <w:color w:val="000000"/>
                <w:lang w:eastAsia="tr-TR"/>
              </w:rPr>
              <w:br/>
            </w:r>
            <w:r w:rsidRPr="00E02748">
              <w:rPr>
                <w:rFonts w:ascii="Calibri" w:eastAsia="Times New Roman" w:hAnsi="Calibri" w:cs="Calibri"/>
                <w:b/>
                <w:bCs/>
                <w:color w:val="000000"/>
                <w:lang w:eastAsia="tr-TR"/>
              </w:rPr>
              <w:t>ADI SOYADI</w:t>
            </w:r>
            <w:r w:rsidRPr="00E02748">
              <w:rPr>
                <w:rFonts w:ascii="Calibri" w:eastAsia="Times New Roman" w:hAnsi="Calibri" w:cs="Calibri"/>
                <w:b/>
                <w:bCs/>
                <w:color w:val="000000"/>
                <w:lang w:eastAsia="tr-TR"/>
              </w:rPr>
              <w:br/>
              <w:t>SINIFI</w:t>
            </w:r>
          </w:p>
        </w:tc>
        <w:tc>
          <w:tcPr>
            <w:tcW w:w="4068" w:type="dxa"/>
            <w:tcBorders>
              <w:top w:val="nil"/>
              <w:left w:val="nil"/>
              <w:bottom w:val="single" w:sz="4" w:space="0" w:color="auto"/>
              <w:right w:val="single" w:sz="4" w:space="0" w:color="auto"/>
            </w:tcBorders>
            <w:shd w:val="clear" w:color="auto" w:fill="auto"/>
            <w:noWrap/>
            <w:vAlign w:val="bottom"/>
            <w:hideMark/>
          </w:tcPr>
          <w:p w14:paraId="199DC979" w14:textId="77777777" w:rsidR="00E02748" w:rsidRPr="00E02748" w:rsidRDefault="00E02748"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w:t>
            </w:r>
          </w:p>
        </w:tc>
      </w:tr>
      <w:tr w:rsidR="00E02748" w:rsidRPr="00E02748" w14:paraId="6877A60D" w14:textId="77777777" w:rsidTr="00DC06A4">
        <w:trPr>
          <w:trHeight w:val="1253"/>
        </w:trPr>
        <w:tc>
          <w:tcPr>
            <w:tcW w:w="3166" w:type="dxa"/>
            <w:vMerge/>
            <w:tcBorders>
              <w:top w:val="nil"/>
              <w:left w:val="single" w:sz="4" w:space="0" w:color="auto"/>
              <w:bottom w:val="single" w:sz="4" w:space="0" w:color="auto"/>
              <w:right w:val="single" w:sz="4" w:space="0" w:color="auto"/>
            </w:tcBorders>
            <w:vAlign w:val="center"/>
            <w:hideMark/>
          </w:tcPr>
          <w:p w14:paraId="1B2DDAE0" w14:textId="77777777" w:rsidR="00E02748" w:rsidRPr="00E02748" w:rsidRDefault="00E02748" w:rsidP="00E02748">
            <w:pPr>
              <w:spacing w:after="0" w:line="240" w:lineRule="auto"/>
              <w:rPr>
                <w:rFonts w:ascii="Calibri" w:eastAsia="Times New Roman" w:hAnsi="Calibri" w:cs="Calibri"/>
                <w:b/>
                <w:bCs/>
                <w:color w:val="000000"/>
                <w:lang w:eastAsia="tr-TR"/>
              </w:rPr>
            </w:pPr>
          </w:p>
        </w:tc>
        <w:tc>
          <w:tcPr>
            <w:tcW w:w="2495" w:type="dxa"/>
            <w:tcBorders>
              <w:top w:val="nil"/>
              <w:left w:val="nil"/>
              <w:bottom w:val="single" w:sz="4" w:space="0" w:color="auto"/>
              <w:right w:val="single" w:sz="4" w:space="0" w:color="auto"/>
            </w:tcBorders>
            <w:shd w:val="clear" w:color="auto" w:fill="auto"/>
            <w:vAlign w:val="center"/>
            <w:hideMark/>
          </w:tcPr>
          <w:p w14:paraId="4932939F" w14:textId="77777777" w:rsidR="00E02748" w:rsidRPr="00E02748" w:rsidRDefault="00E02748"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xml:space="preserve">2. Öğrenci </w:t>
            </w:r>
            <w:r w:rsidRPr="00E02748">
              <w:rPr>
                <w:rFonts w:ascii="Calibri" w:eastAsia="Times New Roman" w:hAnsi="Calibri" w:cs="Calibri"/>
                <w:color w:val="000000"/>
                <w:lang w:eastAsia="tr-TR"/>
              </w:rPr>
              <w:br/>
            </w:r>
            <w:r w:rsidRPr="00E02748">
              <w:rPr>
                <w:rFonts w:ascii="Calibri" w:eastAsia="Times New Roman" w:hAnsi="Calibri" w:cs="Calibri"/>
                <w:b/>
                <w:bCs/>
                <w:color w:val="000000"/>
                <w:lang w:eastAsia="tr-TR"/>
              </w:rPr>
              <w:t>ADI SOYADI</w:t>
            </w:r>
            <w:r w:rsidRPr="00E02748">
              <w:rPr>
                <w:rFonts w:ascii="Calibri" w:eastAsia="Times New Roman" w:hAnsi="Calibri" w:cs="Calibri"/>
                <w:b/>
                <w:bCs/>
                <w:color w:val="000000"/>
                <w:lang w:eastAsia="tr-TR"/>
              </w:rPr>
              <w:br/>
              <w:t>SINIFI</w:t>
            </w:r>
          </w:p>
        </w:tc>
        <w:tc>
          <w:tcPr>
            <w:tcW w:w="4068" w:type="dxa"/>
            <w:tcBorders>
              <w:top w:val="nil"/>
              <w:left w:val="nil"/>
              <w:bottom w:val="single" w:sz="4" w:space="0" w:color="auto"/>
              <w:right w:val="single" w:sz="4" w:space="0" w:color="auto"/>
            </w:tcBorders>
            <w:shd w:val="clear" w:color="auto" w:fill="auto"/>
            <w:noWrap/>
            <w:vAlign w:val="bottom"/>
            <w:hideMark/>
          </w:tcPr>
          <w:p w14:paraId="34562935" w14:textId="77777777" w:rsidR="00E02748" w:rsidRPr="00E02748" w:rsidRDefault="00E02748"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w:t>
            </w:r>
          </w:p>
        </w:tc>
      </w:tr>
      <w:tr w:rsidR="00DC06A4" w:rsidRPr="00E02748" w14:paraId="68B3FED8" w14:textId="77777777" w:rsidTr="00820811">
        <w:trPr>
          <w:trHeight w:val="1253"/>
        </w:trPr>
        <w:tc>
          <w:tcPr>
            <w:tcW w:w="3166" w:type="dxa"/>
            <w:vMerge/>
            <w:tcBorders>
              <w:top w:val="nil"/>
              <w:left w:val="single" w:sz="4" w:space="0" w:color="auto"/>
              <w:bottom w:val="single" w:sz="4" w:space="0" w:color="auto"/>
              <w:right w:val="single" w:sz="4" w:space="0" w:color="auto"/>
            </w:tcBorders>
            <w:vAlign w:val="center"/>
            <w:hideMark/>
          </w:tcPr>
          <w:p w14:paraId="512A2BB8" w14:textId="77777777" w:rsidR="00DC06A4" w:rsidRPr="00E02748" w:rsidRDefault="00DC06A4" w:rsidP="00E02748">
            <w:pPr>
              <w:spacing w:after="0" w:line="240" w:lineRule="auto"/>
              <w:rPr>
                <w:rFonts w:ascii="Calibri" w:eastAsia="Times New Roman" w:hAnsi="Calibri" w:cs="Calibri"/>
                <w:b/>
                <w:bCs/>
                <w:color w:val="000000"/>
                <w:lang w:eastAsia="tr-TR"/>
              </w:rPr>
            </w:pPr>
          </w:p>
        </w:tc>
        <w:tc>
          <w:tcPr>
            <w:tcW w:w="2495" w:type="dxa"/>
            <w:tcBorders>
              <w:top w:val="nil"/>
              <w:left w:val="nil"/>
              <w:bottom w:val="single" w:sz="4" w:space="0" w:color="auto"/>
              <w:right w:val="single" w:sz="4" w:space="0" w:color="auto"/>
            </w:tcBorders>
            <w:shd w:val="clear" w:color="auto" w:fill="auto"/>
            <w:vAlign w:val="center"/>
          </w:tcPr>
          <w:p w14:paraId="6571E2C0" w14:textId="77777777" w:rsidR="00DC06A4" w:rsidRDefault="00DC06A4" w:rsidP="00DC06A4">
            <w:pPr>
              <w:spacing w:after="0" w:line="240" w:lineRule="auto"/>
              <w:rPr>
                <w:rFonts w:ascii="Calibri" w:eastAsia="Times New Roman" w:hAnsi="Calibri" w:cs="Calibri"/>
                <w:b/>
                <w:bCs/>
                <w:color w:val="000000"/>
                <w:lang w:eastAsia="tr-TR"/>
              </w:rPr>
            </w:pPr>
            <w:r w:rsidRPr="00E02748">
              <w:rPr>
                <w:rFonts w:ascii="Calibri" w:eastAsia="Times New Roman" w:hAnsi="Calibri" w:cs="Calibri"/>
                <w:color w:val="000000"/>
                <w:lang w:eastAsia="tr-TR"/>
              </w:rPr>
              <w:t xml:space="preserve">3. Öğrenci </w:t>
            </w:r>
            <w:r w:rsidRPr="00E02748">
              <w:rPr>
                <w:rFonts w:ascii="Calibri" w:eastAsia="Times New Roman" w:hAnsi="Calibri" w:cs="Calibri"/>
                <w:color w:val="000000"/>
                <w:lang w:eastAsia="tr-TR"/>
              </w:rPr>
              <w:br/>
            </w:r>
            <w:r w:rsidRPr="00E02748">
              <w:rPr>
                <w:rFonts w:ascii="Calibri" w:eastAsia="Times New Roman" w:hAnsi="Calibri" w:cs="Calibri"/>
                <w:b/>
                <w:bCs/>
                <w:color w:val="000000"/>
                <w:lang w:eastAsia="tr-TR"/>
              </w:rPr>
              <w:t>ADI SOYADI</w:t>
            </w:r>
            <w:r w:rsidRPr="00E02748">
              <w:rPr>
                <w:rFonts w:ascii="Calibri" w:eastAsia="Times New Roman" w:hAnsi="Calibri" w:cs="Calibri"/>
                <w:b/>
                <w:bCs/>
                <w:color w:val="000000"/>
                <w:lang w:eastAsia="tr-TR"/>
              </w:rPr>
              <w:br/>
              <w:t>SINIFI</w:t>
            </w:r>
          </w:p>
          <w:p w14:paraId="59DC1A5E" w14:textId="53938873" w:rsidR="00DC06A4" w:rsidRPr="00E02748" w:rsidRDefault="00DC06A4" w:rsidP="00E02748">
            <w:pPr>
              <w:spacing w:after="0" w:line="240" w:lineRule="auto"/>
              <w:rPr>
                <w:rFonts w:ascii="Calibri" w:eastAsia="Times New Roman" w:hAnsi="Calibri" w:cs="Calibri"/>
                <w:color w:val="000000"/>
                <w:lang w:eastAsia="tr-TR"/>
              </w:rPr>
            </w:pPr>
          </w:p>
        </w:tc>
        <w:tc>
          <w:tcPr>
            <w:tcW w:w="4068" w:type="dxa"/>
            <w:tcBorders>
              <w:top w:val="nil"/>
              <w:left w:val="nil"/>
              <w:bottom w:val="single" w:sz="4" w:space="0" w:color="auto"/>
              <w:right w:val="single" w:sz="4" w:space="0" w:color="auto"/>
            </w:tcBorders>
            <w:shd w:val="clear" w:color="auto" w:fill="auto"/>
            <w:noWrap/>
            <w:vAlign w:val="bottom"/>
            <w:hideMark/>
          </w:tcPr>
          <w:p w14:paraId="230454B8" w14:textId="77777777" w:rsidR="00DC06A4" w:rsidRDefault="00DC06A4" w:rsidP="00E02748">
            <w:pPr>
              <w:spacing w:after="0" w:line="240" w:lineRule="auto"/>
              <w:rPr>
                <w:rFonts w:ascii="Calibri" w:eastAsia="Times New Roman" w:hAnsi="Calibri" w:cs="Calibri"/>
                <w:color w:val="000000"/>
                <w:lang w:eastAsia="tr-TR"/>
              </w:rPr>
            </w:pPr>
            <w:r w:rsidRPr="00E02748">
              <w:rPr>
                <w:rFonts w:ascii="Calibri" w:eastAsia="Times New Roman" w:hAnsi="Calibri" w:cs="Calibri"/>
                <w:color w:val="000000"/>
                <w:lang w:eastAsia="tr-TR"/>
              </w:rPr>
              <w:t> </w:t>
            </w:r>
          </w:p>
          <w:p w14:paraId="536DF095" w14:textId="77777777" w:rsidR="00DC06A4" w:rsidRDefault="00DC06A4" w:rsidP="00E02748">
            <w:pPr>
              <w:spacing w:after="0" w:line="240" w:lineRule="auto"/>
              <w:rPr>
                <w:rFonts w:ascii="Calibri" w:eastAsia="Times New Roman" w:hAnsi="Calibri" w:cs="Calibri"/>
                <w:color w:val="000000"/>
                <w:lang w:eastAsia="tr-TR"/>
              </w:rPr>
            </w:pPr>
          </w:p>
          <w:p w14:paraId="6F44D56E" w14:textId="77777777" w:rsidR="00DC06A4" w:rsidRDefault="00DC06A4" w:rsidP="00E02748">
            <w:pPr>
              <w:spacing w:after="0" w:line="240" w:lineRule="auto"/>
              <w:rPr>
                <w:rFonts w:ascii="Calibri" w:eastAsia="Times New Roman" w:hAnsi="Calibri" w:cs="Calibri"/>
                <w:color w:val="000000"/>
                <w:lang w:eastAsia="tr-TR"/>
              </w:rPr>
            </w:pPr>
          </w:p>
          <w:p w14:paraId="6C9A7BBB" w14:textId="77777777" w:rsidR="00DC06A4" w:rsidRDefault="00DC06A4" w:rsidP="00E02748">
            <w:pPr>
              <w:spacing w:after="0" w:line="240" w:lineRule="auto"/>
              <w:rPr>
                <w:rFonts w:ascii="Calibri" w:eastAsia="Times New Roman" w:hAnsi="Calibri" w:cs="Calibri"/>
                <w:color w:val="000000"/>
                <w:lang w:eastAsia="tr-TR"/>
              </w:rPr>
            </w:pPr>
          </w:p>
          <w:p w14:paraId="22762566" w14:textId="77777777" w:rsidR="00DC06A4" w:rsidRDefault="00DC06A4" w:rsidP="00E02748">
            <w:pPr>
              <w:spacing w:after="0" w:line="240" w:lineRule="auto"/>
              <w:rPr>
                <w:rFonts w:ascii="Calibri" w:eastAsia="Times New Roman" w:hAnsi="Calibri" w:cs="Calibri"/>
                <w:color w:val="000000"/>
                <w:lang w:eastAsia="tr-TR"/>
              </w:rPr>
            </w:pPr>
          </w:p>
          <w:p w14:paraId="6BEC70E5" w14:textId="7D899716" w:rsidR="00DC06A4" w:rsidRPr="00E02748" w:rsidRDefault="00DC06A4" w:rsidP="00E02748">
            <w:pPr>
              <w:spacing w:after="0" w:line="240" w:lineRule="auto"/>
              <w:rPr>
                <w:rFonts w:ascii="Calibri" w:eastAsia="Times New Roman" w:hAnsi="Calibri" w:cs="Calibri"/>
                <w:color w:val="000000"/>
                <w:lang w:eastAsia="tr-TR"/>
              </w:rPr>
            </w:pPr>
          </w:p>
        </w:tc>
      </w:tr>
      <w:tr w:rsidR="00DC06A4" w:rsidRPr="00E02748" w14:paraId="76CEA90E" w14:textId="77777777" w:rsidTr="00DC06A4">
        <w:trPr>
          <w:trHeight w:val="1253"/>
        </w:trPr>
        <w:tc>
          <w:tcPr>
            <w:tcW w:w="3166" w:type="dxa"/>
            <w:tcBorders>
              <w:top w:val="nil"/>
              <w:left w:val="single" w:sz="4" w:space="0" w:color="auto"/>
              <w:bottom w:val="single" w:sz="4" w:space="0" w:color="auto"/>
              <w:right w:val="single" w:sz="4" w:space="0" w:color="auto"/>
            </w:tcBorders>
            <w:vAlign w:val="center"/>
          </w:tcPr>
          <w:p w14:paraId="58E0CE13" w14:textId="77777777" w:rsidR="00DC06A4" w:rsidRPr="00E02748" w:rsidRDefault="00DC06A4" w:rsidP="00E02748">
            <w:pPr>
              <w:spacing w:after="0" w:line="240" w:lineRule="auto"/>
              <w:rPr>
                <w:rFonts w:ascii="Calibri" w:eastAsia="Times New Roman" w:hAnsi="Calibri" w:cs="Calibri"/>
                <w:b/>
                <w:bCs/>
                <w:color w:val="000000"/>
                <w:lang w:eastAsia="tr-TR"/>
              </w:rPr>
            </w:pPr>
          </w:p>
        </w:tc>
        <w:tc>
          <w:tcPr>
            <w:tcW w:w="2495" w:type="dxa"/>
            <w:tcBorders>
              <w:top w:val="nil"/>
              <w:left w:val="nil"/>
              <w:bottom w:val="single" w:sz="4" w:space="0" w:color="auto"/>
              <w:right w:val="single" w:sz="4" w:space="0" w:color="auto"/>
            </w:tcBorders>
            <w:shd w:val="clear" w:color="auto" w:fill="auto"/>
            <w:vAlign w:val="center"/>
          </w:tcPr>
          <w:p w14:paraId="1B6C3B6F" w14:textId="77777777" w:rsidR="00DC06A4" w:rsidRDefault="00DC06A4" w:rsidP="00E02748">
            <w:pPr>
              <w:spacing w:after="0" w:line="240" w:lineRule="auto"/>
              <w:rPr>
                <w:rFonts w:ascii="Calibri" w:eastAsia="Times New Roman" w:hAnsi="Calibri" w:cs="Calibri"/>
                <w:b/>
                <w:bCs/>
                <w:color w:val="000000"/>
                <w:lang w:eastAsia="tr-TR"/>
              </w:rPr>
            </w:pPr>
          </w:p>
          <w:p w14:paraId="2230CEFE" w14:textId="77777777" w:rsidR="00DC06A4" w:rsidRDefault="00DC06A4" w:rsidP="00E0274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4.Öğrenci (Yedek)</w:t>
            </w:r>
          </w:p>
          <w:p w14:paraId="4581AC8E" w14:textId="77777777" w:rsidR="00DC06A4" w:rsidRPr="00DC06A4" w:rsidRDefault="00DC06A4" w:rsidP="00E02748">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ADI SOYADI</w:t>
            </w:r>
          </w:p>
          <w:p w14:paraId="1AC5ABF7" w14:textId="77777777" w:rsidR="00DC06A4" w:rsidRPr="00DC06A4" w:rsidRDefault="00DC06A4" w:rsidP="00E02748">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SINIFI</w:t>
            </w:r>
          </w:p>
          <w:p w14:paraId="434E8D89" w14:textId="77777777" w:rsidR="00DC06A4" w:rsidRPr="00E02748" w:rsidRDefault="00DC06A4" w:rsidP="00E02748">
            <w:pPr>
              <w:spacing w:after="0" w:line="240" w:lineRule="auto"/>
              <w:rPr>
                <w:rFonts w:ascii="Calibri" w:eastAsia="Times New Roman" w:hAnsi="Calibri" w:cs="Calibri"/>
                <w:color w:val="000000"/>
                <w:lang w:eastAsia="tr-TR"/>
              </w:rPr>
            </w:pPr>
          </w:p>
        </w:tc>
        <w:tc>
          <w:tcPr>
            <w:tcW w:w="4068" w:type="dxa"/>
            <w:tcBorders>
              <w:top w:val="nil"/>
              <w:left w:val="nil"/>
              <w:bottom w:val="single" w:sz="4" w:space="0" w:color="auto"/>
              <w:right w:val="single" w:sz="4" w:space="0" w:color="auto"/>
            </w:tcBorders>
            <w:shd w:val="clear" w:color="auto" w:fill="auto"/>
            <w:noWrap/>
            <w:vAlign w:val="bottom"/>
          </w:tcPr>
          <w:p w14:paraId="3798AA6B" w14:textId="77777777" w:rsidR="00DC06A4" w:rsidRPr="00E02748" w:rsidRDefault="00DC06A4" w:rsidP="00E02748">
            <w:pPr>
              <w:spacing w:after="0" w:line="240" w:lineRule="auto"/>
              <w:rPr>
                <w:rFonts w:ascii="Calibri" w:eastAsia="Times New Roman" w:hAnsi="Calibri" w:cs="Calibri"/>
                <w:color w:val="000000"/>
                <w:lang w:eastAsia="tr-TR"/>
              </w:rPr>
            </w:pPr>
          </w:p>
        </w:tc>
      </w:tr>
    </w:tbl>
    <w:p w14:paraId="1B77A2BD" w14:textId="5FA249FF" w:rsidR="00E02748" w:rsidRDefault="00E02748" w:rsidP="00E02748">
      <w:pPr>
        <w:jc w:val="center"/>
        <w:rPr>
          <w:rFonts w:ascii="Times New Roman" w:hAnsi="Times New Roman" w:cs="Times New Roman"/>
          <w:b/>
          <w:bCs/>
          <w:sz w:val="24"/>
          <w:szCs w:val="24"/>
        </w:rPr>
      </w:pPr>
    </w:p>
    <w:p w14:paraId="535BC8BE" w14:textId="2A477C5B" w:rsidR="002A00E8" w:rsidRDefault="002A00E8" w:rsidP="002A00E8">
      <w:pPr>
        <w:jc w:val="both"/>
        <w:rPr>
          <w:rFonts w:ascii="Times New Roman" w:hAnsi="Times New Roman" w:cs="Times New Roman"/>
          <w:sz w:val="24"/>
          <w:szCs w:val="24"/>
        </w:rPr>
      </w:pPr>
      <w:r>
        <w:rPr>
          <w:rFonts w:ascii="Times New Roman" w:hAnsi="Times New Roman" w:cs="Times New Roman"/>
          <w:b/>
          <w:bCs/>
          <w:sz w:val="24"/>
          <w:szCs w:val="24"/>
        </w:rPr>
        <w:t xml:space="preserve">NOT: </w:t>
      </w:r>
      <w:r w:rsidRPr="002A00E8">
        <w:rPr>
          <w:rFonts w:ascii="Times New Roman" w:hAnsi="Times New Roman" w:cs="Times New Roman"/>
          <w:sz w:val="24"/>
          <w:szCs w:val="24"/>
        </w:rPr>
        <w:t>Her bir takım için ayrı ayrı doldurulacaktır. Yarışma günü komisyona danışman öğretmence teslim edilecektir.</w:t>
      </w:r>
    </w:p>
    <w:p w14:paraId="137A74D2" w14:textId="5BE053E2" w:rsidR="002A00E8" w:rsidRDefault="002A00E8" w:rsidP="002A00E8">
      <w:pPr>
        <w:jc w:val="both"/>
        <w:rPr>
          <w:rFonts w:ascii="Times New Roman" w:hAnsi="Times New Roman" w:cs="Times New Roman"/>
          <w:sz w:val="24"/>
          <w:szCs w:val="24"/>
        </w:rPr>
      </w:pPr>
    </w:p>
    <w:p w14:paraId="47FEFCC3" w14:textId="1C33A1C1" w:rsidR="002A00E8" w:rsidRDefault="002A00E8" w:rsidP="002A00E8">
      <w:pPr>
        <w:jc w:val="both"/>
        <w:rPr>
          <w:rFonts w:ascii="Times New Roman" w:hAnsi="Times New Roman" w:cs="Times New Roman"/>
          <w:sz w:val="24"/>
          <w:szCs w:val="24"/>
        </w:rPr>
      </w:pPr>
    </w:p>
    <w:p w14:paraId="03D12596" w14:textId="4B681526" w:rsidR="002A00E8" w:rsidRDefault="002A00E8" w:rsidP="002A00E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2D4A6AD8" w14:textId="7BCF2627" w:rsidR="002A00E8" w:rsidRDefault="002A00E8" w:rsidP="002A00E8">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
    <w:p w14:paraId="0BEEE11D" w14:textId="05CDE8B3" w:rsidR="002A00E8" w:rsidRDefault="002A00E8" w:rsidP="00E02748">
      <w:pPr>
        <w:jc w:val="center"/>
        <w:rPr>
          <w:rFonts w:ascii="Times New Roman" w:hAnsi="Times New Roman" w:cs="Times New Roman"/>
          <w:b/>
          <w:bCs/>
          <w:sz w:val="24"/>
          <w:szCs w:val="24"/>
        </w:rPr>
      </w:pPr>
    </w:p>
    <w:p w14:paraId="52A1F0F7" w14:textId="29A617C3" w:rsidR="002A00E8" w:rsidRDefault="002A00E8" w:rsidP="00E02748">
      <w:pPr>
        <w:jc w:val="center"/>
        <w:rPr>
          <w:rFonts w:ascii="Times New Roman" w:hAnsi="Times New Roman" w:cs="Times New Roman"/>
          <w:b/>
          <w:bCs/>
          <w:sz w:val="24"/>
          <w:szCs w:val="24"/>
        </w:rPr>
      </w:pPr>
    </w:p>
    <w:p w14:paraId="3CC6AD1B" w14:textId="2CEBABFE" w:rsidR="002A00E8" w:rsidRDefault="002A00E8" w:rsidP="002A00E8">
      <w:pPr>
        <w:spacing w:after="0" w:line="240" w:lineRule="auto"/>
        <w:jc w:val="right"/>
        <w:rPr>
          <w:rFonts w:ascii="TimesNewRomanPS-BoldMT" w:eastAsia="Times New Roman" w:hAnsi="TimesNewRomanPS-BoldMT" w:cs="Times New Roman"/>
          <w:b/>
          <w:bCs/>
          <w:color w:val="000000"/>
          <w:sz w:val="24"/>
          <w:szCs w:val="24"/>
          <w:lang w:eastAsia="tr-TR"/>
        </w:rPr>
      </w:pPr>
      <w:r w:rsidRPr="002A00E8">
        <w:rPr>
          <w:rFonts w:ascii="TimesNewRomanPS-BoldMT" w:eastAsia="Times New Roman" w:hAnsi="TimesNewRomanPS-BoldMT" w:cs="Times New Roman"/>
          <w:b/>
          <w:bCs/>
          <w:color w:val="000000"/>
          <w:sz w:val="24"/>
          <w:szCs w:val="24"/>
          <w:lang w:eastAsia="tr-TR"/>
        </w:rPr>
        <w:t xml:space="preserve">(EK-2) </w:t>
      </w:r>
    </w:p>
    <w:p w14:paraId="6831F82D" w14:textId="77777777" w:rsidR="002A00E8" w:rsidRDefault="002A00E8" w:rsidP="002A00E8">
      <w:pPr>
        <w:spacing w:after="0" w:line="240" w:lineRule="auto"/>
        <w:jc w:val="right"/>
        <w:rPr>
          <w:rFonts w:ascii="TimesNewRomanPS-BoldMT" w:eastAsia="Times New Roman" w:hAnsi="TimesNewRomanPS-BoldMT" w:cs="Times New Roman"/>
          <w:b/>
          <w:bCs/>
          <w:color w:val="000000"/>
          <w:sz w:val="24"/>
          <w:szCs w:val="24"/>
          <w:lang w:eastAsia="tr-TR"/>
        </w:rPr>
      </w:pPr>
    </w:p>
    <w:p w14:paraId="245D1FC2" w14:textId="77777777" w:rsidR="002A00E8" w:rsidRDefault="002A00E8" w:rsidP="002A00E8">
      <w:pPr>
        <w:spacing w:after="0" w:line="240" w:lineRule="auto"/>
        <w:jc w:val="center"/>
        <w:rPr>
          <w:rFonts w:ascii="TimesNewRomanPS-BoldMT" w:eastAsia="Times New Roman" w:hAnsi="TimesNewRomanPS-BoldMT" w:cs="Times New Roman"/>
          <w:b/>
          <w:bCs/>
          <w:color w:val="000000"/>
          <w:sz w:val="24"/>
          <w:szCs w:val="24"/>
          <w:lang w:eastAsia="tr-TR"/>
        </w:rPr>
      </w:pPr>
      <w:r>
        <w:rPr>
          <w:rFonts w:ascii="TimesNewRomanPS-BoldMT" w:eastAsia="Times New Roman" w:hAnsi="TimesNewRomanPS-BoldMT" w:cs="Times New Roman"/>
          <w:b/>
          <w:bCs/>
          <w:color w:val="000000"/>
          <w:sz w:val="24"/>
          <w:szCs w:val="24"/>
          <w:lang w:eastAsia="tr-TR"/>
        </w:rPr>
        <w:t>KONYA</w:t>
      </w:r>
      <w:r w:rsidRPr="002A00E8">
        <w:rPr>
          <w:rFonts w:ascii="TimesNewRomanPS-BoldMT" w:eastAsia="Times New Roman" w:hAnsi="TimesNewRomanPS-BoldMT" w:cs="Times New Roman"/>
          <w:b/>
          <w:bCs/>
          <w:color w:val="000000"/>
          <w:sz w:val="24"/>
          <w:szCs w:val="24"/>
          <w:lang w:eastAsia="tr-TR"/>
        </w:rPr>
        <w:t xml:space="preserve"> İLİ</w:t>
      </w:r>
    </w:p>
    <w:p w14:paraId="356DF01B" w14:textId="77777777" w:rsidR="002A00E8" w:rsidRPr="002A00E8" w:rsidRDefault="002A00E8" w:rsidP="002A00E8">
      <w:pPr>
        <w:spacing w:after="0" w:line="240" w:lineRule="auto"/>
        <w:jc w:val="center"/>
        <w:rPr>
          <w:rFonts w:ascii="TimesNewRomanPS-BoldMT" w:eastAsia="Times New Roman" w:hAnsi="TimesNewRomanPS-BoldMT" w:cs="Times New Roman"/>
          <w:b/>
          <w:bCs/>
          <w:sz w:val="24"/>
          <w:szCs w:val="24"/>
          <w:lang w:eastAsia="tr-TR"/>
        </w:rPr>
      </w:pPr>
      <w:r w:rsidRPr="002A00E8">
        <w:rPr>
          <w:rFonts w:ascii="TimesNewRomanPS-BoldMT" w:eastAsia="Times New Roman" w:hAnsi="TimesNewRomanPS-BoldMT" w:cs="Times New Roman"/>
          <w:b/>
          <w:bCs/>
          <w:sz w:val="24"/>
          <w:szCs w:val="24"/>
          <w:lang w:eastAsia="tr-TR"/>
        </w:rPr>
        <w:t>SELÇUKLU İLÇESİ</w:t>
      </w:r>
    </w:p>
    <w:p w14:paraId="50F9B5C7" w14:textId="5EFDB603" w:rsidR="002A00E8" w:rsidRPr="002A00E8" w:rsidRDefault="002A00E8" w:rsidP="002A00E8">
      <w:pPr>
        <w:spacing w:after="0" w:line="240" w:lineRule="auto"/>
        <w:jc w:val="center"/>
        <w:rPr>
          <w:rFonts w:ascii="TimesNewRomanPS-BoldMT" w:eastAsia="Times New Roman" w:hAnsi="TimesNewRomanPS-BoldMT" w:cs="Times New Roman"/>
          <w:b/>
          <w:bCs/>
          <w:sz w:val="24"/>
          <w:szCs w:val="24"/>
          <w:lang w:eastAsia="tr-TR"/>
        </w:rPr>
      </w:pPr>
      <w:r w:rsidRPr="002A00E8">
        <w:rPr>
          <w:rFonts w:ascii="TimesNewRomanPS-BoldMT" w:eastAsia="Times New Roman" w:hAnsi="TimesNewRomanPS-BoldMT" w:cs="Times New Roman"/>
          <w:b/>
          <w:bCs/>
          <w:sz w:val="24"/>
          <w:szCs w:val="24"/>
          <w:lang w:eastAsia="tr-TR"/>
        </w:rPr>
        <w:t xml:space="preserve">MAHMUT SAMİ RAMAZANOĞLU ANADOLU İMAM HATİP LİSESİ </w:t>
      </w:r>
    </w:p>
    <w:p w14:paraId="1A379799" w14:textId="4E47F2CB" w:rsidR="002A00E8" w:rsidRDefault="002A00E8" w:rsidP="002A00E8">
      <w:pPr>
        <w:spacing w:after="0" w:line="240" w:lineRule="auto"/>
        <w:jc w:val="center"/>
        <w:rPr>
          <w:rFonts w:ascii="TimesNewRomanPS-BoldMT" w:eastAsia="Times New Roman" w:hAnsi="TimesNewRomanPS-BoldMT" w:cs="Times New Roman"/>
          <w:b/>
          <w:bCs/>
          <w:color w:val="000000"/>
          <w:sz w:val="24"/>
          <w:szCs w:val="24"/>
          <w:lang w:eastAsia="tr-TR"/>
        </w:rPr>
      </w:pPr>
      <w:r w:rsidRPr="002A00E8">
        <w:rPr>
          <w:rFonts w:ascii="TimesNewRomanPS-BoldMT" w:eastAsia="Times New Roman" w:hAnsi="TimesNewRomanPS-BoldMT" w:cs="Times New Roman"/>
          <w:b/>
          <w:bCs/>
          <w:color w:val="000000"/>
          <w:sz w:val="24"/>
          <w:szCs w:val="24"/>
          <w:lang w:eastAsia="tr-TR"/>
        </w:rPr>
        <w:t>202</w:t>
      </w:r>
      <w:r w:rsidR="005310B3">
        <w:rPr>
          <w:rFonts w:ascii="TimesNewRomanPS-BoldMT" w:eastAsia="Times New Roman" w:hAnsi="TimesNewRomanPS-BoldMT" w:cs="Times New Roman"/>
          <w:b/>
          <w:bCs/>
          <w:color w:val="000000"/>
          <w:sz w:val="24"/>
          <w:szCs w:val="24"/>
          <w:lang w:eastAsia="tr-TR"/>
        </w:rPr>
        <w:t>4</w:t>
      </w:r>
      <w:r w:rsidRPr="002A00E8">
        <w:rPr>
          <w:rFonts w:ascii="TimesNewRomanPS-BoldMT" w:eastAsia="Times New Roman" w:hAnsi="TimesNewRomanPS-BoldMT" w:cs="Times New Roman"/>
          <w:b/>
          <w:bCs/>
          <w:color w:val="000000"/>
          <w:sz w:val="24"/>
          <w:szCs w:val="24"/>
          <w:lang w:eastAsia="tr-TR"/>
        </w:rPr>
        <w:t>-202</w:t>
      </w:r>
      <w:r w:rsidR="005310B3">
        <w:rPr>
          <w:rFonts w:ascii="TimesNewRomanPS-BoldMT" w:eastAsia="Times New Roman" w:hAnsi="TimesNewRomanPS-BoldMT" w:cs="Times New Roman"/>
          <w:b/>
          <w:bCs/>
          <w:color w:val="000000"/>
          <w:sz w:val="24"/>
          <w:szCs w:val="24"/>
          <w:lang w:eastAsia="tr-TR"/>
        </w:rPr>
        <w:t>5</w:t>
      </w:r>
      <w:r w:rsidRPr="002A00E8">
        <w:rPr>
          <w:rFonts w:ascii="TimesNewRomanPS-BoldMT" w:eastAsia="Times New Roman" w:hAnsi="TimesNewRomanPS-BoldMT" w:cs="Times New Roman"/>
          <w:b/>
          <w:bCs/>
          <w:color w:val="000000"/>
          <w:sz w:val="24"/>
          <w:szCs w:val="24"/>
          <w:lang w:eastAsia="tr-TR"/>
        </w:rPr>
        <w:t xml:space="preserve"> EĞİTİM ÖĞRETİM YILI</w:t>
      </w:r>
    </w:p>
    <w:p w14:paraId="22DE3A4C" w14:textId="77777777" w:rsidR="002A00E8" w:rsidRDefault="002A00E8" w:rsidP="002A00E8">
      <w:pPr>
        <w:spacing w:after="0" w:line="240" w:lineRule="auto"/>
        <w:jc w:val="center"/>
        <w:rPr>
          <w:rFonts w:ascii="TimesNewRomanPS-BoldMT" w:eastAsia="Times New Roman" w:hAnsi="TimesNewRomanPS-BoldMT" w:cs="Times New Roman"/>
          <w:b/>
          <w:bCs/>
          <w:color w:val="000000"/>
          <w:sz w:val="24"/>
          <w:szCs w:val="24"/>
          <w:lang w:eastAsia="tr-TR"/>
        </w:rPr>
      </w:pPr>
    </w:p>
    <w:p w14:paraId="3723B004" w14:textId="782A90DC" w:rsidR="002A00E8" w:rsidRDefault="005310B3" w:rsidP="002A00E8">
      <w:pPr>
        <w:spacing w:after="0" w:line="240" w:lineRule="auto"/>
        <w:jc w:val="center"/>
        <w:rPr>
          <w:rFonts w:ascii="TimesNewRomanPS-BoldMT" w:eastAsia="Times New Roman" w:hAnsi="TimesNewRomanPS-BoldMT" w:cs="Times New Roman"/>
          <w:b/>
          <w:bCs/>
          <w:color w:val="000000"/>
          <w:sz w:val="24"/>
          <w:szCs w:val="24"/>
          <w:lang w:eastAsia="tr-TR"/>
        </w:rPr>
      </w:pPr>
      <w:r>
        <w:rPr>
          <w:rFonts w:ascii="TimesNewRomanPS-BoldMT" w:eastAsia="Times New Roman" w:hAnsi="TimesNewRomanPS-BoldMT" w:cs="Times New Roman"/>
          <w:b/>
          <w:bCs/>
          <w:color w:val="000000"/>
          <w:sz w:val="24"/>
          <w:szCs w:val="24"/>
          <w:lang w:eastAsia="tr-TR"/>
        </w:rPr>
        <w:t>ORTAOKULLAR</w:t>
      </w:r>
      <w:r w:rsidR="002A00E8" w:rsidRPr="002A00E8">
        <w:rPr>
          <w:rFonts w:ascii="TimesNewRomanPS-BoldMT" w:eastAsia="Times New Roman" w:hAnsi="TimesNewRomanPS-BoldMT" w:cs="Times New Roman"/>
          <w:b/>
          <w:bCs/>
          <w:color w:val="000000"/>
          <w:sz w:val="24"/>
          <w:szCs w:val="24"/>
          <w:lang w:eastAsia="tr-TR"/>
        </w:rPr>
        <w:t xml:space="preserve"> ARASI </w:t>
      </w:r>
      <w:r w:rsidR="00DC06A4">
        <w:rPr>
          <w:rFonts w:ascii="TimesNewRomanPS-BoldMT" w:eastAsia="Times New Roman" w:hAnsi="TimesNewRomanPS-BoldMT" w:cs="Times New Roman"/>
          <w:b/>
          <w:bCs/>
          <w:color w:val="000000"/>
          <w:sz w:val="24"/>
          <w:szCs w:val="24"/>
          <w:lang w:eastAsia="tr-TR"/>
        </w:rPr>
        <w:t xml:space="preserve">İNGİLİZCE </w:t>
      </w:r>
      <w:r w:rsidR="002A00E8" w:rsidRPr="002A00E8">
        <w:rPr>
          <w:rFonts w:ascii="TimesNewRomanPS-BoldMT" w:eastAsia="Times New Roman" w:hAnsi="TimesNewRomanPS-BoldMT" w:cs="Times New Roman"/>
          <w:b/>
          <w:bCs/>
          <w:color w:val="000000"/>
          <w:sz w:val="24"/>
          <w:szCs w:val="24"/>
          <w:lang w:eastAsia="tr-TR"/>
        </w:rPr>
        <w:t xml:space="preserve">MÜNAZARA YARIŞMASI </w:t>
      </w:r>
    </w:p>
    <w:p w14:paraId="5FB1E08F" w14:textId="20E52B77" w:rsidR="002A00E8" w:rsidRDefault="002A00E8" w:rsidP="002A00E8">
      <w:pPr>
        <w:spacing w:after="0" w:line="240" w:lineRule="auto"/>
        <w:jc w:val="center"/>
        <w:rPr>
          <w:rFonts w:ascii="TimesNewRomanPS-BoldMT" w:eastAsia="Times New Roman" w:hAnsi="TimesNewRomanPS-BoldMT" w:cs="Times New Roman"/>
          <w:b/>
          <w:bCs/>
          <w:color w:val="000000"/>
          <w:sz w:val="28"/>
          <w:szCs w:val="28"/>
          <w:lang w:eastAsia="tr-TR"/>
        </w:rPr>
      </w:pPr>
      <w:r w:rsidRPr="002A00E8">
        <w:rPr>
          <w:rFonts w:ascii="TimesNewRomanPS-BoldMT" w:eastAsia="Times New Roman" w:hAnsi="TimesNewRomanPS-BoldMT" w:cs="Times New Roman"/>
          <w:b/>
          <w:bCs/>
          <w:color w:val="000000"/>
          <w:sz w:val="28"/>
          <w:szCs w:val="28"/>
          <w:lang w:eastAsia="tr-TR"/>
        </w:rPr>
        <w:t>VELİ İZİN BELGESİ</w:t>
      </w:r>
    </w:p>
    <w:p w14:paraId="40A71EB6" w14:textId="77777777" w:rsidR="002A00E8" w:rsidRDefault="002A00E8" w:rsidP="002A00E8">
      <w:pPr>
        <w:spacing w:after="0" w:line="240" w:lineRule="auto"/>
        <w:jc w:val="center"/>
        <w:rPr>
          <w:rFonts w:ascii="TimesNewRomanPS-BoldMT" w:eastAsia="Times New Roman" w:hAnsi="TimesNewRomanPS-BoldMT" w:cs="Times New Roman"/>
          <w:b/>
          <w:bCs/>
          <w:color w:val="000000"/>
          <w:sz w:val="28"/>
          <w:szCs w:val="28"/>
          <w:lang w:eastAsia="tr-TR"/>
        </w:rPr>
      </w:pPr>
    </w:p>
    <w:p w14:paraId="6EABBCEF" w14:textId="77D032FF" w:rsidR="002A00E8" w:rsidRDefault="002A00E8" w:rsidP="00D8579B">
      <w:pPr>
        <w:spacing w:after="0" w:line="360" w:lineRule="auto"/>
        <w:ind w:firstLine="709"/>
        <w:jc w:val="both"/>
        <w:rPr>
          <w:rFonts w:ascii="TimesNewRomanPSMT" w:eastAsia="Times New Roman" w:hAnsi="TimesNewRomanPSMT" w:cs="Times New Roman"/>
          <w:color w:val="000000"/>
          <w:sz w:val="24"/>
          <w:szCs w:val="24"/>
          <w:lang w:eastAsia="tr-TR"/>
        </w:rPr>
      </w:pPr>
      <w:r w:rsidRPr="002A00E8">
        <w:rPr>
          <w:rFonts w:ascii="TimesNewRomanPSMT" w:eastAsia="Times New Roman" w:hAnsi="TimesNewRomanPSMT" w:cs="Times New Roman"/>
          <w:color w:val="000000"/>
          <w:sz w:val="24"/>
          <w:szCs w:val="24"/>
          <w:lang w:eastAsia="tr-TR"/>
        </w:rPr>
        <w:t>Velisi</w:t>
      </w:r>
      <w:r w:rsidR="00DC06A4">
        <w:rPr>
          <w:rFonts w:ascii="TimesNewRomanPSMT" w:eastAsia="Times New Roman" w:hAnsi="TimesNewRomanPSMT" w:cs="Times New Roman"/>
          <w:color w:val="000000"/>
          <w:sz w:val="24"/>
          <w:szCs w:val="24"/>
          <w:lang w:eastAsia="tr-TR"/>
        </w:rPr>
        <w:t xml:space="preserve"> </w:t>
      </w:r>
      <w:r w:rsidRPr="002A00E8">
        <w:rPr>
          <w:rFonts w:ascii="TimesNewRomanPSMT" w:eastAsia="Times New Roman" w:hAnsi="TimesNewRomanPSMT" w:cs="Times New Roman"/>
          <w:color w:val="000000"/>
          <w:sz w:val="24"/>
          <w:szCs w:val="24"/>
          <w:lang w:eastAsia="tr-TR"/>
        </w:rPr>
        <w:t xml:space="preserve">bulunduğum </w:t>
      </w:r>
      <w:proofErr w:type="gramStart"/>
      <w:r>
        <w:rPr>
          <w:rFonts w:ascii="TimesNewRomanPSMT" w:eastAsia="Times New Roman" w:hAnsi="TimesNewRomanPSMT" w:cs="Times New Roman"/>
          <w:color w:val="000000"/>
          <w:sz w:val="24"/>
          <w:szCs w:val="24"/>
          <w:lang w:eastAsia="tr-TR"/>
        </w:rPr>
        <w:t xml:space="preserve">Konya </w:t>
      </w:r>
      <w:r w:rsidRPr="002A00E8">
        <w:rPr>
          <w:rFonts w:ascii="TimesNewRomanPSMT" w:eastAsia="Times New Roman" w:hAnsi="TimesNewRomanPSMT" w:cs="Times New Roman"/>
          <w:color w:val="000000"/>
          <w:sz w:val="24"/>
          <w:szCs w:val="24"/>
          <w:lang w:eastAsia="tr-TR"/>
        </w:rPr>
        <w:t xml:space="preserve"> İli</w:t>
      </w:r>
      <w:proofErr w:type="gramEnd"/>
      <w:r w:rsidRPr="002A00E8">
        <w:rPr>
          <w:rFonts w:ascii="TimesNewRomanPSMT" w:eastAsia="Times New Roman" w:hAnsi="TimesNewRomanPSMT" w:cs="Times New Roman"/>
          <w:color w:val="000000"/>
          <w:sz w:val="24"/>
          <w:szCs w:val="24"/>
          <w:lang w:eastAsia="tr-TR"/>
        </w:rPr>
        <w:t xml:space="preserve"> </w:t>
      </w:r>
      <w:r w:rsidRPr="002A00E8">
        <w:rPr>
          <w:rFonts w:ascii="TimesNewRomanPSMT" w:eastAsia="Times New Roman" w:hAnsi="TimesNewRomanPSMT" w:cs="Times New Roman"/>
          <w:color w:val="4F81BD"/>
          <w:sz w:val="24"/>
          <w:szCs w:val="24"/>
          <w:lang w:eastAsia="tr-TR"/>
        </w:rPr>
        <w:t>………....…</w:t>
      </w:r>
      <w:r>
        <w:rPr>
          <w:rFonts w:ascii="TimesNewRomanPSMT" w:eastAsia="Times New Roman" w:hAnsi="TimesNewRomanPSMT" w:cs="Times New Roman"/>
          <w:color w:val="4F81BD"/>
          <w:sz w:val="24"/>
          <w:szCs w:val="24"/>
          <w:lang w:eastAsia="tr-TR"/>
        </w:rPr>
        <w:t>…………..</w:t>
      </w:r>
      <w:r w:rsidRPr="002A00E8">
        <w:rPr>
          <w:rFonts w:ascii="TimesNewRomanPSMT" w:eastAsia="Times New Roman" w:hAnsi="TimesNewRomanPSMT" w:cs="Times New Roman"/>
          <w:color w:val="4F81BD"/>
          <w:sz w:val="24"/>
          <w:szCs w:val="24"/>
          <w:lang w:eastAsia="tr-TR"/>
        </w:rPr>
        <w:t xml:space="preserve"> </w:t>
      </w:r>
      <w:r w:rsidRPr="002A00E8">
        <w:rPr>
          <w:rFonts w:ascii="TimesNewRomanPSMT" w:eastAsia="Times New Roman" w:hAnsi="TimesNewRomanPSMT" w:cs="Times New Roman"/>
          <w:color w:val="000000"/>
          <w:sz w:val="24"/>
          <w:szCs w:val="24"/>
          <w:lang w:eastAsia="tr-TR"/>
        </w:rPr>
        <w:t xml:space="preserve">İlçesi </w:t>
      </w:r>
      <w:r w:rsidRPr="002A00E8">
        <w:rPr>
          <w:rFonts w:ascii="TimesNewRomanPSMT" w:eastAsia="Times New Roman" w:hAnsi="TimesNewRomanPSMT" w:cs="Times New Roman"/>
          <w:color w:val="4F81BD"/>
          <w:sz w:val="24"/>
          <w:szCs w:val="24"/>
          <w:lang w:eastAsia="tr-TR"/>
        </w:rPr>
        <w:t>…………</w:t>
      </w:r>
      <w:proofErr w:type="gramStart"/>
      <w:r w:rsidRPr="002A00E8">
        <w:rPr>
          <w:rFonts w:ascii="TimesNewRomanPSMT" w:eastAsia="Times New Roman" w:hAnsi="TimesNewRomanPSMT" w:cs="Times New Roman"/>
          <w:color w:val="4F81BD"/>
          <w:sz w:val="24"/>
          <w:szCs w:val="24"/>
          <w:lang w:eastAsia="tr-TR"/>
        </w:rPr>
        <w:t>…….</w:t>
      </w:r>
      <w:proofErr w:type="gramEnd"/>
      <w:r w:rsidRPr="002A00E8">
        <w:rPr>
          <w:rFonts w:ascii="TimesNewRomanPSMT" w:eastAsia="Times New Roman" w:hAnsi="TimesNewRomanPSMT" w:cs="Times New Roman"/>
          <w:color w:val="4F81BD"/>
          <w:sz w:val="24"/>
          <w:szCs w:val="24"/>
          <w:lang w:eastAsia="tr-TR"/>
        </w:rPr>
        <w:t>.…..……</w:t>
      </w:r>
      <w:r>
        <w:rPr>
          <w:rFonts w:ascii="TimesNewRomanPSMT" w:eastAsia="Times New Roman" w:hAnsi="TimesNewRomanPSMT" w:cs="Times New Roman"/>
          <w:color w:val="4F81BD"/>
          <w:sz w:val="24"/>
          <w:szCs w:val="24"/>
          <w:lang w:eastAsia="tr-TR"/>
        </w:rPr>
        <w:t>………………………….</w:t>
      </w:r>
      <w:r w:rsidRPr="002A00E8">
        <w:rPr>
          <w:rFonts w:ascii="TimesNewRomanPSMT" w:eastAsia="Times New Roman" w:hAnsi="TimesNewRomanPSMT" w:cs="Times New Roman"/>
          <w:color w:val="4F81BD"/>
          <w:sz w:val="24"/>
          <w:szCs w:val="24"/>
          <w:lang w:eastAsia="tr-TR"/>
        </w:rPr>
        <w:t>……</w:t>
      </w:r>
      <w:r w:rsidR="008C0672">
        <w:rPr>
          <w:rFonts w:ascii="TimesNewRomanPSMT" w:eastAsia="Times New Roman" w:hAnsi="TimesNewRomanPSMT" w:cs="Times New Roman"/>
          <w:color w:val="000000"/>
          <w:sz w:val="24"/>
          <w:szCs w:val="24"/>
          <w:lang w:eastAsia="tr-TR"/>
        </w:rPr>
        <w:t>Ortaokulu</w:t>
      </w:r>
      <w:r w:rsidRPr="002A00E8">
        <w:rPr>
          <w:rFonts w:ascii="TimesNewRomanPSMT" w:eastAsia="Times New Roman" w:hAnsi="TimesNewRomanPSMT" w:cs="Times New Roman"/>
          <w:color w:val="000000"/>
          <w:sz w:val="24"/>
          <w:szCs w:val="24"/>
          <w:lang w:eastAsia="tr-TR"/>
        </w:rPr>
        <w:t xml:space="preserve"> </w:t>
      </w:r>
      <w:r w:rsidRPr="002A00E8">
        <w:rPr>
          <w:rFonts w:ascii="TimesNewRomanPSMT" w:eastAsia="Times New Roman" w:hAnsi="TimesNewRomanPSMT" w:cs="Times New Roman"/>
          <w:color w:val="4F81BD"/>
          <w:sz w:val="24"/>
          <w:szCs w:val="24"/>
          <w:lang w:eastAsia="tr-TR"/>
        </w:rPr>
        <w:t>..........</w:t>
      </w:r>
      <w:r>
        <w:rPr>
          <w:rFonts w:ascii="TimesNewRomanPSMT" w:eastAsia="Times New Roman" w:hAnsi="TimesNewRomanPSMT" w:cs="Times New Roman"/>
          <w:color w:val="4F81BD"/>
          <w:sz w:val="24"/>
          <w:szCs w:val="24"/>
          <w:lang w:eastAsia="tr-TR"/>
        </w:rPr>
        <w:t>......................</w:t>
      </w:r>
      <w:r w:rsidRPr="002A00E8">
        <w:rPr>
          <w:rFonts w:ascii="TimesNewRomanPSMT" w:eastAsia="Times New Roman" w:hAnsi="TimesNewRomanPSMT" w:cs="Times New Roman"/>
          <w:color w:val="4F81BD"/>
          <w:sz w:val="24"/>
          <w:szCs w:val="24"/>
          <w:lang w:eastAsia="tr-TR"/>
        </w:rPr>
        <w:t xml:space="preserve">.. </w:t>
      </w:r>
      <w:proofErr w:type="gramStart"/>
      <w:r w:rsidRPr="002A00E8">
        <w:rPr>
          <w:rFonts w:ascii="TimesNewRomanPSMT" w:eastAsia="Times New Roman" w:hAnsi="TimesNewRomanPSMT" w:cs="Times New Roman"/>
          <w:color w:val="000000"/>
          <w:sz w:val="24"/>
          <w:szCs w:val="24"/>
          <w:lang w:eastAsia="tr-TR"/>
        </w:rPr>
        <w:t>sınıfı</w:t>
      </w:r>
      <w:proofErr w:type="gramEnd"/>
      <w:r w:rsidRPr="002A00E8">
        <w:rPr>
          <w:rFonts w:ascii="TimesNewRomanPSMT" w:eastAsia="Times New Roman" w:hAnsi="TimesNewRomanPSMT" w:cs="Times New Roman"/>
          <w:color w:val="000000"/>
          <w:sz w:val="24"/>
          <w:szCs w:val="24"/>
          <w:lang w:eastAsia="tr-TR"/>
        </w:rPr>
        <w:t xml:space="preserve"> </w:t>
      </w:r>
      <w:r w:rsidRPr="002A00E8">
        <w:rPr>
          <w:rFonts w:ascii="TimesNewRomanPSMT" w:eastAsia="Times New Roman" w:hAnsi="TimesNewRomanPSMT" w:cs="Times New Roman"/>
          <w:color w:val="4F81BD"/>
          <w:sz w:val="24"/>
          <w:szCs w:val="24"/>
          <w:lang w:eastAsia="tr-TR"/>
        </w:rPr>
        <w:t>...</w:t>
      </w:r>
      <w:r>
        <w:rPr>
          <w:rFonts w:ascii="TimesNewRomanPSMT" w:eastAsia="Times New Roman" w:hAnsi="TimesNewRomanPSMT" w:cs="Times New Roman"/>
          <w:color w:val="4F81BD"/>
          <w:sz w:val="24"/>
          <w:szCs w:val="24"/>
          <w:lang w:eastAsia="tr-TR"/>
        </w:rPr>
        <w:t>..................</w:t>
      </w:r>
      <w:r w:rsidRPr="002A00E8">
        <w:rPr>
          <w:rFonts w:ascii="TimesNewRomanPSMT" w:eastAsia="Times New Roman" w:hAnsi="TimesNewRomanPSMT" w:cs="Times New Roman"/>
          <w:color w:val="4F81BD"/>
          <w:sz w:val="24"/>
          <w:szCs w:val="24"/>
          <w:lang w:eastAsia="tr-TR"/>
        </w:rPr>
        <w:t xml:space="preserve">...... </w:t>
      </w:r>
      <w:proofErr w:type="spellStart"/>
      <w:r w:rsidRPr="002A00E8">
        <w:rPr>
          <w:rFonts w:ascii="TimesNewRomanPSMT" w:eastAsia="Times New Roman" w:hAnsi="TimesNewRomanPSMT" w:cs="Times New Roman"/>
          <w:color w:val="000000"/>
          <w:sz w:val="24"/>
          <w:szCs w:val="24"/>
          <w:lang w:eastAsia="tr-TR"/>
        </w:rPr>
        <w:t>no</w:t>
      </w:r>
      <w:r w:rsidR="008C0672">
        <w:rPr>
          <w:rFonts w:ascii="TimesNewRomanPSMT" w:eastAsia="Times New Roman" w:hAnsi="TimesNewRomanPSMT" w:cs="Times New Roman"/>
          <w:color w:val="000000"/>
          <w:sz w:val="24"/>
          <w:szCs w:val="24"/>
          <w:lang w:eastAsia="tr-TR"/>
        </w:rPr>
        <w:t>’</w:t>
      </w:r>
      <w:r w:rsidRPr="002A00E8">
        <w:rPr>
          <w:rFonts w:ascii="TimesNewRomanPSMT" w:eastAsia="Times New Roman" w:hAnsi="TimesNewRomanPSMT" w:cs="Times New Roman"/>
          <w:color w:val="000000"/>
          <w:sz w:val="24"/>
          <w:szCs w:val="24"/>
          <w:lang w:eastAsia="tr-TR"/>
        </w:rPr>
        <w:t>lu</w:t>
      </w:r>
      <w:proofErr w:type="spellEnd"/>
      <w:r w:rsidRPr="002A00E8">
        <w:rPr>
          <w:rFonts w:ascii="TimesNewRomanPSMT" w:eastAsia="Times New Roman" w:hAnsi="TimesNewRomanPSMT" w:cs="Times New Roman"/>
          <w:color w:val="000000"/>
          <w:sz w:val="24"/>
          <w:szCs w:val="24"/>
          <w:lang w:eastAsia="tr-TR"/>
        </w:rPr>
        <w:t xml:space="preserve"> </w:t>
      </w:r>
      <w:r w:rsidRPr="002A00E8">
        <w:rPr>
          <w:rFonts w:ascii="TimesNewRomanPSMT" w:eastAsia="Times New Roman" w:hAnsi="TimesNewRomanPSMT" w:cs="Times New Roman"/>
          <w:color w:val="4F81BD"/>
          <w:sz w:val="24"/>
          <w:szCs w:val="24"/>
          <w:lang w:eastAsia="tr-TR"/>
        </w:rPr>
        <w:t>………………………………</w:t>
      </w:r>
      <w:r w:rsidR="008C0672">
        <w:rPr>
          <w:rFonts w:ascii="TimesNewRomanPSMT" w:eastAsia="Times New Roman" w:hAnsi="TimesNewRomanPSMT" w:cs="Times New Roman"/>
          <w:color w:val="4F81BD"/>
          <w:sz w:val="24"/>
          <w:szCs w:val="24"/>
          <w:lang w:eastAsia="tr-TR"/>
        </w:rPr>
        <w:t>………..</w:t>
      </w:r>
      <w:r w:rsidRPr="002A00E8">
        <w:rPr>
          <w:rFonts w:ascii="TimesNewRomanPSMT" w:eastAsia="Times New Roman" w:hAnsi="TimesNewRomanPSMT" w:cs="Times New Roman"/>
          <w:color w:val="4F81BD"/>
          <w:sz w:val="24"/>
          <w:szCs w:val="24"/>
          <w:lang w:eastAsia="tr-TR"/>
        </w:rPr>
        <w:t xml:space="preserve">… </w:t>
      </w:r>
      <w:proofErr w:type="spellStart"/>
      <w:proofErr w:type="gramStart"/>
      <w:r w:rsidRPr="002A00E8">
        <w:rPr>
          <w:rFonts w:ascii="TimesNewRomanPSMT" w:eastAsia="Times New Roman" w:hAnsi="TimesNewRomanPSMT" w:cs="Times New Roman"/>
          <w:color w:val="000000"/>
          <w:sz w:val="24"/>
          <w:szCs w:val="24"/>
          <w:lang w:eastAsia="tr-TR"/>
        </w:rPr>
        <w:t>nın</w:t>
      </w:r>
      <w:proofErr w:type="spellEnd"/>
      <w:proofErr w:type="gramEnd"/>
      <w:r w:rsidRPr="002A00E8">
        <w:rPr>
          <w:rFonts w:ascii="TimesNewRomanPSMT" w:eastAsia="Times New Roman" w:hAnsi="TimesNewRomanPSMT" w:cs="Times New Roman"/>
          <w:color w:val="000000"/>
          <w:sz w:val="24"/>
          <w:szCs w:val="24"/>
          <w:lang w:eastAsia="tr-TR"/>
        </w:rPr>
        <w:t xml:space="preserve"> ..../.…/202</w:t>
      </w:r>
      <w:r w:rsidR="005310B3">
        <w:rPr>
          <w:rFonts w:ascii="TimesNewRomanPSMT" w:eastAsia="Times New Roman" w:hAnsi="TimesNewRomanPSMT" w:cs="Times New Roman"/>
          <w:color w:val="000000"/>
          <w:sz w:val="24"/>
          <w:szCs w:val="24"/>
          <w:lang w:eastAsia="tr-TR"/>
        </w:rPr>
        <w:t>5</w:t>
      </w:r>
      <w:r>
        <w:rPr>
          <w:rFonts w:ascii="TimesNewRomanPSMT" w:eastAsia="Times New Roman" w:hAnsi="TimesNewRomanPSMT" w:cs="Times New Roman"/>
          <w:color w:val="000000"/>
          <w:sz w:val="24"/>
          <w:szCs w:val="24"/>
          <w:lang w:eastAsia="tr-TR"/>
        </w:rPr>
        <w:t xml:space="preserve"> </w:t>
      </w:r>
      <w:r w:rsidRPr="002A00E8">
        <w:rPr>
          <w:rFonts w:ascii="TimesNewRomanPSMT" w:eastAsia="Times New Roman" w:hAnsi="TimesNewRomanPSMT" w:cs="Times New Roman"/>
          <w:color w:val="000000"/>
          <w:sz w:val="24"/>
          <w:szCs w:val="24"/>
          <w:lang w:eastAsia="tr-TR"/>
        </w:rPr>
        <w:t xml:space="preserve">tarihinde </w:t>
      </w:r>
      <w:r>
        <w:rPr>
          <w:rFonts w:ascii="TimesNewRomanPSMT" w:eastAsia="Times New Roman" w:hAnsi="TimesNewRomanPSMT" w:cs="Times New Roman"/>
          <w:color w:val="000000"/>
          <w:sz w:val="24"/>
          <w:szCs w:val="24"/>
          <w:lang w:eastAsia="tr-TR"/>
        </w:rPr>
        <w:t xml:space="preserve">Konya </w:t>
      </w:r>
      <w:r w:rsidR="005310B3">
        <w:rPr>
          <w:rFonts w:ascii="TimesNewRomanPSMT" w:eastAsia="Times New Roman" w:hAnsi="TimesNewRomanPSMT" w:cs="Times New Roman"/>
          <w:color w:val="000000"/>
          <w:sz w:val="24"/>
          <w:szCs w:val="24"/>
          <w:lang w:eastAsia="tr-TR"/>
        </w:rPr>
        <w:t>Ortaokullar arası</w:t>
      </w:r>
      <w:r w:rsidR="00745E0C">
        <w:rPr>
          <w:rFonts w:ascii="TimesNewRomanPSMT" w:eastAsia="Times New Roman" w:hAnsi="TimesNewRomanPSMT" w:cs="Times New Roman"/>
          <w:color w:val="000000"/>
          <w:sz w:val="24"/>
          <w:szCs w:val="24"/>
          <w:lang w:eastAsia="tr-TR"/>
        </w:rPr>
        <w:t xml:space="preserve"> İngilizce</w:t>
      </w:r>
      <w:r w:rsidRPr="002A00E8">
        <w:rPr>
          <w:rFonts w:ascii="TimesNewRomanPSMT" w:eastAsia="Times New Roman" w:hAnsi="TimesNewRomanPSMT" w:cs="Times New Roman"/>
          <w:color w:val="000000"/>
          <w:sz w:val="24"/>
          <w:szCs w:val="24"/>
          <w:lang w:eastAsia="tr-TR"/>
        </w:rPr>
        <w:t xml:space="preserve"> Münazara Yarışmasına katılmasında herhangi bir sakınca görmediğimi bildiririm.</w:t>
      </w:r>
    </w:p>
    <w:p w14:paraId="296D5597" w14:textId="77777777" w:rsidR="002A00E8" w:rsidRDefault="002A00E8" w:rsidP="002A00E8">
      <w:pPr>
        <w:spacing w:after="0" w:line="240" w:lineRule="auto"/>
        <w:ind w:firstLine="708"/>
        <w:jc w:val="both"/>
        <w:rPr>
          <w:rFonts w:ascii="TimesNewRomanPSMT" w:eastAsia="Times New Roman" w:hAnsi="TimesNewRomanPSMT" w:cs="Times New Roman"/>
          <w:color w:val="000000"/>
          <w:sz w:val="24"/>
          <w:szCs w:val="24"/>
          <w:lang w:eastAsia="tr-TR"/>
        </w:rPr>
      </w:pPr>
    </w:p>
    <w:p w14:paraId="1AFEA2F6" w14:textId="36B17F25" w:rsidR="00E61235" w:rsidRDefault="00E61235" w:rsidP="002A00E8">
      <w:pPr>
        <w:spacing w:after="0" w:line="240" w:lineRule="auto"/>
        <w:ind w:left="3540" w:firstLine="708"/>
        <w:jc w:val="both"/>
        <w:rPr>
          <w:rFonts w:ascii="TimesNewRomanPSMT" w:eastAsia="Times New Roman" w:hAnsi="TimesNewRomanPSMT" w:cs="Times New Roman"/>
          <w:color w:val="000000"/>
          <w:sz w:val="24"/>
          <w:szCs w:val="24"/>
          <w:lang w:eastAsia="tr-TR"/>
        </w:rPr>
      </w:pPr>
    </w:p>
    <w:p w14:paraId="5267885B" w14:textId="68E6E3B2" w:rsidR="00E61235" w:rsidRDefault="00E61235" w:rsidP="002A00E8">
      <w:pPr>
        <w:spacing w:after="0" w:line="240" w:lineRule="auto"/>
        <w:ind w:left="3540" w:firstLine="708"/>
        <w:jc w:val="both"/>
        <w:rPr>
          <w:rFonts w:ascii="TimesNewRomanPSMT" w:eastAsia="Times New Roman" w:hAnsi="TimesNewRomanPSMT" w:cs="Times New Roman"/>
          <w:color w:val="000000"/>
          <w:sz w:val="24"/>
          <w:szCs w:val="24"/>
          <w:lang w:eastAsia="tr-TR"/>
        </w:rPr>
      </w:pPr>
    </w:p>
    <w:p w14:paraId="7CBA1F4B" w14:textId="0B4F7536" w:rsidR="00E61235" w:rsidRDefault="00E61235" w:rsidP="002A00E8">
      <w:pPr>
        <w:spacing w:after="0" w:line="240" w:lineRule="auto"/>
        <w:ind w:left="3540" w:firstLine="708"/>
        <w:jc w:val="both"/>
        <w:rPr>
          <w:rFonts w:ascii="TimesNewRomanPSMT" w:eastAsia="Times New Roman" w:hAnsi="TimesNewRomanPSMT" w:cs="Times New Roman"/>
          <w:color w:val="000000"/>
          <w:sz w:val="24"/>
          <w:szCs w:val="24"/>
          <w:lang w:eastAsia="tr-TR"/>
        </w:rPr>
      </w:pPr>
    </w:p>
    <w:p w14:paraId="025060ED" w14:textId="77777777" w:rsidR="00E61235" w:rsidRDefault="00E61235" w:rsidP="002A00E8">
      <w:pPr>
        <w:spacing w:after="0" w:line="240" w:lineRule="auto"/>
        <w:ind w:left="3540" w:firstLine="708"/>
        <w:jc w:val="both"/>
        <w:rPr>
          <w:rFonts w:ascii="TimesNewRomanPSMT" w:eastAsia="Times New Roman" w:hAnsi="TimesNewRomanPSMT" w:cs="Times New Roman"/>
          <w:color w:val="000000"/>
          <w:sz w:val="24"/>
          <w:szCs w:val="24"/>
          <w:lang w:eastAsia="tr-TR"/>
        </w:rPr>
      </w:pPr>
    </w:p>
    <w:p w14:paraId="629A8609" w14:textId="30FAA7A8" w:rsidR="002A00E8" w:rsidRDefault="002A00E8" w:rsidP="00E61235">
      <w:pPr>
        <w:spacing w:after="0" w:line="240" w:lineRule="auto"/>
        <w:ind w:left="5664" w:firstLine="708"/>
        <w:jc w:val="both"/>
        <w:rPr>
          <w:rFonts w:ascii="TimesNewRomanPSMT" w:eastAsia="Times New Roman" w:hAnsi="TimesNewRomanPSMT" w:cs="Times New Roman"/>
          <w:color w:val="000000"/>
          <w:sz w:val="24"/>
          <w:szCs w:val="24"/>
          <w:lang w:eastAsia="tr-TR"/>
        </w:rPr>
      </w:pPr>
      <w:r w:rsidRPr="002A00E8">
        <w:rPr>
          <w:rFonts w:ascii="TimesNewRomanPSMT" w:eastAsia="Times New Roman" w:hAnsi="TimesNewRomanPSMT" w:cs="Times New Roman"/>
          <w:color w:val="000000"/>
          <w:sz w:val="24"/>
          <w:szCs w:val="24"/>
          <w:lang w:eastAsia="tr-TR"/>
        </w:rPr>
        <w:t>Adı Soyadı:</w:t>
      </w:r>
    </w:p>
    <w:p w14:paraId="07F53F5A" w14:textId="77777777" w:rsidR="002A00E8" w:rsidRDefault="002A00E8" w:rsidP="00E61235">
      <w:pPr>
        <w:spacing w:after="0" w:line="240" w:lineRule="auto"/>
        <w:ind w:left="5664" w:firstLine="708"/>
        <w:jc w:val="both"/>
        <w:rPr>
          <w:rFonts w:ascii="TimesNewRomanPSMT" w:eastAsia="Times New Roman" w:hAnsi="TimesNewRomanPSMT" w:cs="Times New Roman"/>
          <w:color w:val="000000"/>
          <w:sz w:val="24"/>
          <w:szCs w:val="24"/>
          <w:lang w:eastAsia="tr-TR"/>
        </w:rPr>
      </w:pPr>
      <w:r w:rsidRPr="002A00E8">
        <w:rPr>
          <w:rFonts w:ascii="TimesNewRomanPSMT" w:eastAsia="Times New Roman" w:hAnsi="TimesNewRomanPSMT" w:cs="Times New Roman"/>
          <w:color w:val="000000"/>
          <w:sz w:val="24"/>
          <w:szCs w:val="24"/>
          <w:lang w:eastAsia="tr-TR"/>
        </w:rPr>
        <w:t>İmza:</w:t>
      </w:r>
    </w:p>
    <w:p w14:paraId="27BCA5AA" w14:textId="77777777" w:rsidR="002A00E8" w:rsidRDefault="002A00E8" w:rsidP="002A00E8">
      <w:pPr>
        <w:spacing w:after="0" w:line="240" w:lineRule="auto"/>
        <w:ind w:left="3540" w:firstLine="708"/>
        <w:jc w:val="both"/>
        <w:rPr>
          <w:rFonts w:ascii="TimesNewRomanPSMT" w:eastAsia="Times New Roman" w:hAnsi="TimesNewRomanPSMT" w:cs="Times New Roman"/>
          <w:color w:val="000000"/>
          <w:sz w:val="24"/>
          <w:szCs w:val="24"/>
          <w:lang w:eastAsia="tr-TR"/>
        </w:rPr>
      </w:pPr>
    </w:p>
    <w:p w14:paraId="102CD454" w14:textId="77777777" w:rsidR="00E61235" w:rsidRDefault="00E61235" w:rsidP="00E61235">
      <w:pPr>
        <w:spacing w:after="0" w:line="240" w:lineRule="auto"/>
        <w:ind w:left="3540" w:firstLine="708"/>
        <w:rPr>
          <w:rFonts w:ascii="TimesNewRomanPSMT" w:eastAsia="Times New Roman" w:hAnsi="TimesNewRomanPSMT" w:cs="Times New Roman"/>
          <w:color w:val="000000"/>
          <w:sz w:val="24"/>
          <w:szCs w:val="24"/>
          <w:lang w:eastAsia="tr-TR"/>
        </w:rPr>
      </w:pPr>
    </w:p>
    <w:p w14:paraId="2EF1384A" w14:textId="77777777" w:rsidR="00E61235" w:rsidRDefault="00E61235" w:rsidP="00E61235">
      <w:pPr>
        <w:spacing w:after="0" w:line="240" w:lineRule="auto"/>
        <w:ind w:left="3540" w:firstLine="708"/>
        <w:rPr>
          <w:rFonts w:ascii="TimesNewRomanPSMT" w:eastAsia="Times New Roman" w:hAnsi="TimesNewRomanPSMT" w:cs="Times New Roman"/>
          <w:color w:val="000000"/>
          <w:sz w:val="24"/>
          <w:szCs w:val="24"/>
          <w:lang w:eastAsia="tr-TR"/>
        </w:rPr>
      </w:pPr>
    </w:p>
    <w:p w14:paraId="359D27E7" w14:textId="75A39C8D" w:rsidR="00E61235" w:rsidRDefault="002A00E8" w:rsidP="00E61235">
      <w:pPr>
        <w:spacing w:after="0" w:line="240" w:lineRule="auto"/>
        <w:ind w:left="3540" w:hanging="3540"/>
        <w:rPr>
          <w:rFonts w:ascii="TimesNewRomanPS-BoldMT" w:eastAsia="Times New Roman" w:hAnsi="TimesNewRomanPS-BoldMT" w:cs="Times New Roman"/>
          <w:b/>
          <w:bCs/>
          <w:color w:val="000000"/>
          <w:sz w:val="24"/>
          <w:szCs w:val="24"/>
          <w:lang w:eastAsia="tr-TR"/>
        </w:rPr>
      </w:pPr>
      <w:proofErr w:type="gramStart"/>
      <w:r w:rsidRPr="002A00E8">
        <w:rPr>
          <w:rFonts w:ascii="TimesNewRomanPS-BoldMT" w:eastAsia="Times New Roman" w:hAnsi="TimesNewRomanPS-BoldMT" w:cs="Times New Roman"/>
          <w:b/>
          <w:bCs/>
          <w:color w:val="000000"/>
          <w:sz w:val="24"/>
          <w:szCs w:val="24"/>
          <w:lang w:eastAsia="tr-TR"/>
        </w:rPr>
        <w:t>Adres :</w:t>
      </w:r>
      <w:proofErr w:type="gramEnd"/>
    </w:p>
    <w:p w14:paraId="20B9C975" w14:textId="127252AA" w:rsidR="00E61235" w:rsidRDefault="00E61235" w:rsidP="00E61235">
      <w:pPr>
        <w:spacing w:after="0" w:line="240" w:lineRule="auto"/>
        <w:ind w:left="3540" w:hanging="3540"/>
        <w:rPr>
          <w:rFonts w:ascii="TimesNewRomanPS-BoldMT" w:eastAsia="Times New Roman" w:hAnsi="TimesNewRomanPS-BoldMT" w:cs="Times New Roman"/>
          <w:b/>
          <w:bCs/>
          <w:color w:val="000000"/>
          <w:sz w:val="24"/>
          <w:szCs w:val="24"/>
          <w:lang w:eastAsia="tr-TR"/>
        </w:rPr>
      </w:pPr>
    </w:p>
    <w:p w14:paraId="46DA1056" w14:textId="77777777" w:rsidR="00E61235" w:rsidRDefault="00E61235" w:rsidP="00E61235">
      <w:pPr>
        <w:spacing w:after="0" w:line="240" w:lineRule="auto"/>
        <w:ind w:left="3540" w:hanging="3540"/>
        <w:rPr>
          <w:rFonts w:ascii="TimesNewRomanPS-BoldMT" w:eastAsia="Times New Roman" w:hAnsi="TimesNewRomanPS-BoldMT" w:cs="Times New Roman"/>
          <w:b/>
          <w:bCs/>
          <w:color w:val="000000"/>
          <w:sz w:val="24"/>
          <w:szCs w:val="24"/>
          <w:lang w:eastAsia="tr-TR"/>
        </w:rPr>
      </w:pPr>
    </w:p>
    <w:p w14:paraId="32D21BC3" w14:textId="77092A00" w:rsidR="002A00E8" w:rsidRPr="002A00E8" w:rsidRDefault="002A00E8" w:rsidP="00E61235">
      <w:pPr>
        <w:spacing w:after="0" w:line="240" w:lineRule="auto"/>
        <w:ind w:left="3540" w:hanging="3540"/>
        <w:rPr>
          <w:rFonts w:ascii="Times New Roman" w:eastAsia="Times New Roman" w:hAnsi="Times New Roman" w:cs="Times New Roman"/>
          <w:sz w:val="24"/>
          <w:szCs w:val="24"/>
          <w:lang w:eastAsia="tr-TR"/>
        </w:rPr>
      </w:pPr>
      <w:proofErr w:type="gramStart"/>
      <w:r w:rsidRPr="002A00E8">
        <w:rPr>
          <w:rFonts w:ascii="TimesNewRomanPS-BoldMT" w:eastAsia="Times New Roman" w:hAnsi="TimesNewRomanPS-BoldMT" w:cs="Times New Roman"/>
          <w:b/>
          <w:bCs/>
          <w:color w:val="000000"/>
          <w:sz w:val="24"/>
          <w:szCs w:val="24"/>
          <w:lang w:eastAsia="tr-TR"/>
        </w:rPr>
        <w:t>Tel :</w:t>
      </w:r>
      <w:proofErr w:type="gramEnd"/>
    </w:p>
    <w:p w14:paraId="63EA5A1F" w14:textId="77777777" w:rsidR="002A00E8" w:rsidRDefault="002A00E8" w:rsidP="00E02748">
      <w:pPr>
        <w:jc w:val="center"/>
        <w:rPr>
          <w:rFonts w:ascii="Times New Roman" w:hAnsi="Times New Roman" w:cs="Times New Roman"/>
          <w:b/>
          <w:bCs/>
          <w:sz w:val="24"/>
          <w:szCs w:val="24"/>
        </w:rPr>
      </w:pPr>
    </w:p>
    <w:p w14:paraId="0FFD746B" w14:textId="0967D423" w:rsidR="002A00E8" w:rsidRDefault="002A00E8" w:rsidP="00E02748">
      <w:pPr>
        <w:jc w:val="center"/>
        <w:rPr>
          <w:rFonts w:ascii="Times New Roman" w:hAnsi="Times New Roman" w:cs="Times New Roman"/>
          <w:b/>
          <w:bCs/>
          <w:sz w:val="24"/>
          <w:szCs w:val="24"/>
        </w:rPr>
      </w:pPr>
    </w:p>
    <w:p w14:paraId="6F41FD15" w14:textId="5196FB93" w:rsidR="002A00E8" w:rsidRDefault="002A00E8" w:rsidP="00E02748">
      <w:pPr>
        <w:jc w:val="center"/>
        <w:rPr>
          <w:rFonts w:ascii="Times New Roman" w:hAnsi="Times New Roman" w:cs="Times New Roman"/>
          <w:b/>
          <w:bCs/>
          <w:sz w:val="24"/>
          <w:szCs w:val="24"/>
        </w:rPr>
      </w:pPr>
    </w:p>
    <w:p w14:paraId="283E1470" w14:textId="3A86F717" w:rsidR="002A00E8" w:rsidRDefault="002A00E8" w:rsidP="00E02748">
      <w:pPr>
        <w:jc w:val="center"/>
        <w:rPr>
          <w:rFonts w:ascii="Times New Roman" w:hAnsi="Times New Roman" w:cs="Times New Roman"/>
          <w:b/>
          <w:bCs/>
          <w:sz w:val="24"/>
          <w:szCs w:val="24"/>
        </w:rPr>
      </w:pPr>
    </w:p>
    <w:p w14:paraId="66C1F01D" w14:textId="392582AB" w:rsidR="00F74234" w:rsidRDefault="00F74234" w:rsidP="00E02748">
      <w:pPr>
        <w:jc w:val="center"/>
        <w:rPr>
          <w:rFonts w:ascii="Times New Roman" w:hAnsi="Times New Roman" w:cs="Times New Roman"/>
          <w:b/>
          <w:bCs/>
          <w:sz w:val="24"/>
          <w:szCs w:val="24"/>
        </w:rPr>
      </w:pPr>
    </w:p>
    <w:p w14:paraId="6F12B6CE" w14:textId="3BFBF120" w:rsidR="00F74234" w:rsidRDefault="00F74234" w:rsidP="00E02748">
      <w:pPr>
        <w:jc w:val="center"/>
        <w:rPr>
          <w:rFonts w:ascii="Times New Roman" w:hAnsi="Times New Roman" w:cs="Times New Roman"/>
          <w:b/>
          <w:bCs/>
          <w:sz w:val="24"/>
          <w:szCs w:val="24"/>
        </w:rPr>
      </w:pPr>
    </w:p>
    <w:p w14:paraId="4B5E2EDE" w14:textId="7738D71B" w:rsidR="00F74234" w:rsidRDefault="00F74234" w:rsidP="00E02748">
      <w:pPr>
        <w:jc w:val="center"/>
        <w:rPr>
          <w:rFonts w:ascii="Times New Roman" w:hAnsi="Times New Roman" w:cs="Times New Roman"/>
          <w:b/>
          <w:bCs/>
          <w:sz w:val="24"/>
          <w:szCs w:val="24"/>
        </w:rPr>
      </w:pPr>
    </w:p>
    <w:p w14:paraId="5AA12C8E" w14:textId="74372643" w:rsidR="00F74234" w:rsidRDefault="00F74234" w:rsidP="00E02748">
      <w:pPr>
        <w:jc w:val="center"/>
        <w:rPr>
          <w:rFonts w:ascii="Times New Roman" w:hAnsi="Times New Roman" w:cs="Times New Roman"/>
          <w:b/>
          <w:bCs/>
          <w:sz w:val="24"/>
          <w:szCs w:val="24"/>
        </w:rPr>
      </w:pPr>
    </w:p>
    <w:p w14:paraId="02C3E103" w14:textId="77777777" w:rsidR="00F74234" w:rsidRDefault="00F74234" w:rsidP="00E02748">
      <w:pPr>
        <w:jc w:val="center"/>
        <w:rPr>
          <w:rFonts w:ascii="Times New Roman" w:hAnsi="Times New Roman" w:cs="Times New Roman"/>
          <w:b/>
          <w:bCs/>
          <w:sz w:val="24"/>
          <w:szCs w:val="24"/>
        </w:rPr>
      </w:pPr>
    </w:p>
    <w:p w14:paraId="34363D6F" w14:textId="1FDF883E" w:rsidR="002A00E8" w:rsidRDefault="002A00E8" w:rsidP="00E02748">
      <w:pPr>
        <w:jc w:val="center"/>
        <w:rPr>
          <w:rFonts w:ascii="Times New Roman" w:hAnsi="Times New Roman" w:cs="Times New Roman"/>
          <w:b/>
          <w:bCs/>
          <w:sz w:val="24"/>
          <w:szCs w:val="24"/>
        </w:rPr>
      </w:pPr>
    </w:p>
    <w:p w14:paraId="5D7A7FD9" w14:textId="27648B85" w:rsidR="002A00E8" w:rsidRDefault="002A00E8" w:rsidP="00E02748">
      <w:pPr>
        <w:jc w:val="center"/>
        <w:rPr>
          <w:rFonts w:ascii="Times New Roman" w:hAnsi="Times New Roman" w:cs="Times New Roman"/>
          <w:b/>
          <w:bCs/>
          <w:sz w:val="24"/>
          <w:szCs w:val="24"/>
        </w:rPr>
      </w:pPr>
    </w:p>
    <w:p w14:paraId="4D3B7EF6" w14:textId="7E827AE1" w:rsidR="00D8579B" w:rsidRDefault="00D8579B" w:rsidP="00E02748">
      <w:pPr>
        <w:jc w:val="center"/>
        <w:rPr>
          <w:rFonts w:ascii="Times New Roman" w:hAnsi="Times New Roman" w:cs="Times New Roman"/>
          <w:b/>
          <w:bCs/>
          <w:sz w:val="24"/>
          <w:szCs w:val="24"/>
        </w:rPr>
      </w:pPr>
    </w:p>
    <w:p w14:paraId="1D432C4F" w14:textId="41155659" w:rsidR="00F74234" w:rsidRPr="005F3670" w:rsidRDefault="00F74234" w:rsidP="00F74234">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lastRenderedPageBreak/>
        <w:t>EK-</w:t>
      </w:r>
      <w:r>
        <w:rPr>
          <w:rFonts w:ascii="Times New Roman" w:hAnsi="Times New Roman" w:cs="Times New Roman"/>
          <w:b/>
          <w:sz w:val="24"/>
          <w:szCs w:val="24"/>
        </w:rPr>
        <w:t>3</w:t>
      </w:r>
    </w:p>
    <w:p w14:paraId="35078521" w14:textId="77777777" w:rsidR="00F74234" w:rsidRPr="005F3670" w:rsidRDefault="00F74234" w:rsidP="00F74234">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14:paraId="7C8AFFD4" w14:textId="77777777" w:rsidR="00F74234" w:rsidRDefault="00F74234" w:rsidP="00F74234">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14:paraId="7B8554BC" w14:textId="77777777" w:rsidR="00F74234" w:rsidRPr="005F3670" w:rsidRDefault="00F74234" w:rsidP="00F74234">
      <w:pPr>
        <w:pStyle w:val="AralkYok"/>
        <w:jc w:val="center"/>
        <w:rPr>
          <w:rFonts w:ascii="Times New Roman" w:hAnsi="Times New Roman" w:cs="Times New Roman"/>
          <w:b/>
          <w:color w:val="000000" w:themeColor="text1"/>
          <w:sz w:val="24"/>
          <w:szCs w:val="24"/>
        </w:rPr>
      </w:pPr>
    </w:p>
    <w:p w14:paraId="45109FB7" w14:textId="77777777" w:rsidR="00F74234" w:rsidRPr="005F3670" w:rsidRDefault="00F74234" w:rsidP="00F74234">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 xml:space="preserve">Bu aydınlatma metni, 6698 sayılı Kişisel Verilerin Korunması Kanununun 10.maddesi ile Aydınlatma Yükümlülüğünün Yerine Getirilmesinde Uyulacak Usul ve Esaslar Hakkında Tebliğ kapsamında veri sorumlusu sıfatıyla </w:t>
      </w:r>
      <w:proofErr w:type="gramStart"/>
      <w:r w:rsidRPr="005F3670">
        <w:rPr>
          <w:rFonts w:ascii="Times New Roman" w:hAnsi="Times New Roman" w:cs="Times New Roman"/>
          <w:sz w:val="24"/>
          <w:szCs w:val="24"/>
        </w:rPr>
        <w:t>Milli</w:t>
      </w:r>
      <w:proofErr w:type="gramEnd"/>
      <w:r w:rsidRPr="005F3670">
        <w:rPr>
          <w:rFonts w:ascii="Times New Roman" w:hAnsi="Times New Roman" w:cs="Times New Roman"/>
          <w:sz w:val="24"/>
          <w:szCs w:val="24"/>
        </w:rPr>
        <w:t xml:space="preserve"> Eğitim Bakanlığı tarafından hazırlanmıştır.</w:t>
      </w:r>
    </w:p>
    <w:p w14:paraId="29CC0D38" w14:textId="77777777" w:rsidR="00F74234" w:rsidRPr="005F3670" w:rsidRDefault="00F74234" w:rsidP="00F74234">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 xml:space="preserve">Kurumumuzca, siz ve öğrencinize ait görsel ve işitsel kişisel veriler eğitim ve öğretim süreçleri kapsamında düzenlenen faaliyetlerin kamuoyu ile paylaşımı ve tanıtımı amacıyla 6698 sayılı Kanunun </w:t>
      </w:r>
      <w:proofErr w:type="gramStart"/>
      <w:r w:rsidRPr="005F3670">
        <w:rPr>
          <w:rFonts w:ascii="Times New Roman" w:hAnsi="Times New Roman" w:cs="Times New Roman"/>
          <w:sz w:val="24"/>
          <w:szCs w:val="24"/>
        </w:rPr>
        <w:t>5inci</w:t>
      </w:r>
      <w:proofErr w:type="gramEnd"/>
      <w:r w:rsidRPr="005F3670">
        <w:rPr>
          <w:rFonts w:ascii="Times New Roman" w:hAnsi="Times New Roman" w:cs="Times New Roman"/>
          <w:sz w:val="24"/>
          <w:szCs w:val="24"/>
        </w:rPr>
        <w:t xml:space="preserve">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14:paraId="1423D9BD" w14:textId="77777777" w:rsidR="00F74234" w:rsidRPr="005F3670" w:rsidRDefault="00F74234" w:rsidP="00F74234">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14:paraId="3E64EA92" w14:textId="77777777" w:rsidR="00F74234" w:rsidRDefault="00F74234" w:rsidP="00F74234">
      <w:pPr>
        <w:pStyle w:val="AralkYok"/>
        <w:ind w:firstLine="993"/>
        <w:jc w:val="both"/>
        <w:rPr>
          <w:rFonts w:ascii="Times New Roman" w:hAnsi="Times New Roman" w:cs="Times New Roman"/>
          <w:sz w:val="24"/>
          <w:szCs w:val="24"/>
        </w:rPr>
      </w:pPr>
      <w:proofErr w:type="gramStart"/>
      <w:r w:rsidRPr="005F3670">
        <w:rPr>
          <w:rFonts w:ascii="Times New Roman" w:hAnsi="Times New Roman" w:cs="Times New Roman"/>
          <w:sz w:val="24"/>
          <w:szCs w:val="24"/>
        </w:rPr>
        <w:t>Söz  konusu</w:t>
      </w:r>
      <w:proofErr w:type="gramEnd"/>
      <w:r w:rsidRPr="005F3670">
        <w:rPr>
          <w:rFonts w:ascii="Times New Roman" w:hAnsi="Times New Roman" w:cs="Times New Roman"/>
          <w:sz w:val="24"/>
          <w:szCs w:val="24"/>
        </w:rPr>
        <w:t xml:space="preserve"> Kanunun “</w:t>
      </w:r>
      <w:r w:rsidRPr="00AE7530">
        <w:rPr>
          <w:rFonts w:ascii="Times New Roman" w:hAnsi="Times New Roman" w:cs="Times New Roman"/>
          <w:i/>
          <w:sz w:val="24"/>
          <w:szCs w:val="24"/>
        </w:rPr>
        <w:t xml:space="preserve">İlgili kişinin </w:t>
      </w:r>
      <w:proofErr w:type="spellStart"/>
      <w:r w:rsidRPr="00AE7530">
        <w:rPr>
          <w:rFonts w:ascii="Times New Roman" w:hAnsi="Times New Roman" w:cs="Times New Roman"/>
          <w:i/>
          <w:sz w:val="24"/>
          <w:szCs w:val="24"/>
        </w:rPr>
        <w:t>hakları</w:t>
      </w:r>
      <w:r w:rsidRPr="005F3670">
        <w:rPr>
          <w:rFonts w:ascii="Times New Roman" w:hAnsi="Times New Roman" w:cs="Times New Roman"/>
          <w:sz w:val="24"/>
          <w:szCs w:val="24"/>
        </w:rPr>
        <w:t>”nı</w:t>
      </w:r>
      <w:proofErr w:type="spellEnd"/>
      <w:r w:rsidRPr="005F3670">
        <w:rPr>
          <w:rFonts w:ascii="Times New Roman" w:hAnsi="Times New Roman" w:cs="Times New Roman"/>
          <w:sz w:val="24"/>
          <w:szCs w:val="24"/>
        </w:rPr>
        <w:t xml:space="preserve">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14:paraId="4087C4BF" w14:textId="77777777" w:rsidR="00F74234" w:rsidRDefault="00F74234" w:rsidP="00F74234">
      <w:pPr>
        <w:pStyle w:val="AralkYok"/>
        <w:ind w:firstLine="993"/>
        <w:jc w:val="both"/>
        <w:rPr>
          <w:rFonts w:ascii="Times New Roman" w:hAnsi="Times New Roman" w:cs="Times New Roman"/>
          <w:sz w:val="24"/>
          <w:szCs w:val="24"/>
        </w:rPr>
      </w:pPr>
    </w:p>
    <w:p w14:paraId="38239949" w14:textId="77777777" w:rsidR="00F74234" w:rsidRDefault="00F74234" w:rsidP="00F74234">
      <w:pPr>
        <w:pStyle w:val="AralkYok"/>
        <w:ind w:firstLine="993"/>
        <w:jc w:val="both"/>
        <w:rPr>
          <w:rFonts w:ascii="Times New Roman" w:hAnsi="Times New Roman" w:cs="Times New Roman"/>
          <w:sz w:val="24"/>
          <w:szCs w:val="24"/>
        </w:rPr>
      </w:pPr>
    </w:p>
    <w:p w14:paraId="48BC5F22" w14:textId="77777777" w:rsidR="00F74234" w:rsidRDefault="00F74234" w:rsidP="00F74234">
      <w:pPr>
        <w:pStyle w:val="AralkYok"/>
        <w:ind w:firstLine="993"/>
        <w:jc w:val="both"/>
        <w:rPr>
          <w:rFonts w:ascii="Times New Roman" w:hAnsi="Times New Roman" w:cs="Times New Roman"/>
          <w:sz w:val="24"/>
          <w:szCs w:val="24"/>
        </w:rPr>
      </w:pPr>
    </w:p>
    <w:p w14:paraId="7D9A7E7A" w14:textId="77777777" w:rsidR="00F74234" w:rsidRDefault="00F74234" w:rsidP="00F74234">
      <w:pPr>
        <w:pStyle w:val="AralkYok"/>
        <w:ind w:firstLine="993"/>
        <w:jc w:val="both"/>
        <w:rPr>
          <w:rFonts w:ascii="Times New Roman" w:hAnsi="Times New Roman" w:cs="Times New Roman"/>
          <w:sz w:val="24"/>
          <w:szCs w:val="24"/>
        </w:rPr>
      </w:pPr>
    </w:p>
    <w:p w14:paraId="4B4A07F0" w14:textId="77777777" w:rsidR="00F74234" w:rsidRPr="005F3670" w:rsidRDefault="00F74234" w:rsidP="00F74234">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14:paraId="721F6670" w14:textId="77777777" w:rsidR="00F74234" w:rsidRPr="005F3670" w:rsidRDefault="00F74234" w:rsidP="00F74234">
      <w:pPr>
        <w:pStyle w:val="AralkYok"/>
        <w:jc w:val="center"/>
        <w:rPr>
          <w:rFonts w:ascii="Times New Roman" w:hAnsi="Times New Roman" w:cs="Times New Roman"/>
          <w:b/>
          <w:color w:val="000000" w:themeColor="text1"/>
          <w:sz w:val="24"/>
          <w:szCs w:val="24"/>
        </w:rPr>
      </w:pPr>
    </w:p>
    <w:p w14:paraId="39A9D83D" w14:textId="4C534D4C" w:rsidR="00F74234" w:rsidRPr="00C8324F" w:rsidRDefault="00F74234" w:rsidP="00F74234">
      <w:pPr>
        <w:ind w:firstLine="993"/>
        <w:jc w:val="both"/>
        <w:rPr>
          <w:rFonts w:ascii="Times New Roman" w:hAnsi="Times New Roman" w:cs="Times New Roman"/>
          <w:sz w:val="24"/>
          <w:szCs w:val="24"/>
        </w:rPr>
      </w:pPr>
      <w:r w:rsidRPr="00C8324F">
        <w:rPr>
          <w:rFonts w:ascii="Times New Roman" w:hAnsi="Times New Roman" w:cs="Times New Roman"/>
          <w:sz w:val="24"/>
          <w:szCs w:val="24"/>
        </w:rPr>
        <w:t xml:space="preserve">6698 sayılı Kişisel Verilerin Korunması Kanunu kapsamında tarafıma gerekli bilgilendirme yapılmıştır. Bu doğrultuda, işlendiği belirtilen bana ve </w:t>
      </w:r>
      <w:r>
        <w:rPr>
          <w:rFonts w:ascii="Times New Roman" w:hAnsi="Times New Roman" w:cs="Times New Roman"/>
          <w:b/>
          <w:i/>
          <w:sz w:val="28"/>
          <w:szCs w:val="28"/>
        </w:rPr>
        <w:t>……………………………………</w:t>
      </w:r>
      <w:r w:rsidRPr="00C8324F">
        <w:rPr>
          <w:rFonts w:ascii="Times New Roman" w:hAnsi="Times New Roman" w:cs="Times New Roman"/>
          <w:sz w:val="24"/>
          <w:szCs w:val="24"/>
        </w:rPr>
        <w:t>’</w:t>
      </w:r>
      <w:proofErr w:type="spellStart"/>
      <w:r w:rsidRPr="00C8324F">
        <w:rPr>
          <w:rFonts w:ascii="Times New Roman" w:hAnsi="Times New Roman" w:cs="Times New Roman"/>
          <w:sz w:val="24"/>
          <w:szCs w:val="24"/>
        </w:rPr>
        <w:t>nda</w:t>
      </w:r>
      <w:proofErr w:type="spellEnd"/>
      <w:r w:rsidRPr="00C8324F">
        <w:rPr>
          <w:rFonts w:ascii="Times New Roman" w:hAnsi="Times New Roman" w:cs="Times New Roman"/>
          <w:sz w:val="24"/>
          <w:szCs w:val="24"/>
        </w:rPr>
        <w:t xml:space="preserve"> öğrenim gören ……………………</w:t>
      </w:r>
      <w:proofErr w:type="gramStart"/>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spellStart"/>
      <w:r w:rsidRPr="00C8324F">
        <w:rPr>
          <w:rFonts w:ascii="Times New Roman" w:hAnsi="Times New Roman" w:cs="Times New Roman"/>
          <w:sz w:val="24"/>
          <w:szCs w:val="24"/>
        </w:rPr>
        <w:t>T.</w:t>
      </w:r>
      <w:proofErr w:type="gramStart"/>
      <w:r w:rsidRPr="00C8324F">
        <w:rPr>
          <w:rFonts w:ascii="Times New Roman" w:hAnsi="Times New Roman" w:cs="Times New Roman"/>
          <w:sz w:val="24"/>
          <w:szCs w:val="24"/>
        </w:rPr>
        <w:t>C.Kimlik</w:t>
      </w:r>
      <w:proofErr w:type="spellEnd"/>
      <w:proofErr w:type="gramEnd"/>
      <w:r w:rsidRPr="00C8324F">
        <w:rPr>
          <w:rFonts w:ascii="Times New Roman" w:hAnsi="Times New Roman" w:cs="Times New Roman"/>
          <w:sz w:val="24"/>
          <w:szCs w:val="24"/>
        </w:rPr>
        <w:t xml:space="preserve"> Numaralı velisi</w:t>
      </w:r>
      <w:r>
        <w:rPr>
          <w:rFonts w:ascii="Times New Roman" w:hAnsi="Times New Roman" w:cs="Times New Roman"/>
          <w:sz w:val="24"/>
          <w:szCs w:val="24"/>
        </w:rPr>
        <w:t>/birinci derece yakını</w:t>
      </w:r>
      <w:r w:rsidRPr="00C8324F">
        <w:rPr>
          <w:rFonts w:ascii="Times New Roman" w:hAnsi="Times New Roman" w:cs="Times New Roman"/>
          <w:sz w:val="24"/>
          <w:szCs w:val="24"/>
        </w:rPr>
        <w:t xml:space="preserve"> bulunduğum ……………………………………</w:t>
      </w:r>
      <w:r>
        <w:rPr>
          <w:rFonts w:ascii="Times New Roman" w:hAnsi="Times New Roman" w:cs="Times New Roman"/>
          <w:sz w:val="24"/>
          <w:szCs w:val="24"/>
        </w:rPr>
        <w:t>………</w:t>
      </w:r>
      <w:r w:rsidRPr="00C8324F">
        <w:rPr>
          <w:rFonts w:ascii="Times New Roman" w:hAnsi="Times New Roman" w:cs="Times New Roman"/>
          <w:sz w:val="24"/>
          <w:szCs w:val="24"/>
        </w:rPr>
        <w:t>… adlı öğrenciye ait görsel ve işitsel kişisel verilerimiz; eğitim ve öğretim süreçleri kapsamında düzenlenen faaliyet/etkinliklerin k</w:t>
      </w:r>
      <w:r>
        <w:rPr>
          <w:rFonts w:ascii="Times New Roman" w:hAnsi="Times New Roman" w:cs="Times New Roman"/>
          <w:sz w:val="24"/>
          <w:szCs w:val="24"/>
        </w:rPr>
        <w:t>a</w:t>
      </w:r>
      <w:r w:rsidRPr="00C8324F">
        <w:rPr>
          <w:rFonts w:ascii="Times New Roman" w:hAnsi="Times New Roman" w:cs="Times New Roman"/>
          <w:sz w:val="24"/>
          <w:szCs w:val="24"/>
        </w:rPr>
        <w:t>muoyu ile paylaşımı ve tanıtımı amacıyla, öğrencimin öğrenim gördüğü eğitim kurumu dâhil Bakanlığın merkez ve taşra teşkilatı siteleri ile s</w:t>
      </w:r>
      <w:r>
        <w:rPr>
          <w:rFonts w:ascii="Times New Roman" w:hAnsi="Times New Roman" w:cs="Times New Roman"/>
          <w:sz w:val="24"/>
          <w:szCs w:val="24"/>
        </w:rPr>
        <w:t>o</w:t>
      </w:r>
      <w:r w:rsidRPr="00C8324F">
        <w:rPr>
          <w:rFonts w:ascii="Times New Roman" w:hAnsi="Times New Roman" w:cs="Times New Roman"/>
          <w:sz w:val="24"/>
          <w:szCs w:val="24"/>
        </w:rPr>
        <w:t xml:space="preserve">syal medya hesaplarında paylaşılmasına; </w:t>
      </w: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F74234" w:rsidRPr="00C8324F" w14:paraId="10520A33" w14:textId="77777777" w:rsidTr="008B2DC5">
        <w:trPr>
          <w:trHeight w:val="130"/>
          <w:jc w:val="center"/>
        </w:trPr>
        <w:tc>
          <w:tcPr>
            <w:tcW w:w="2332" w:type="dxa"/>
            <w:tcBorders>
              <w:top w:val="nil"/>
              <w:left w:val="nil"/>
              <w:bottom w:val="nil"/>
              <w:right w:val="nil"/>
            </w:tcBorders>
            <w:shd w:val="clear" w:color="auto" w:fill="auto"/>
            <w:noWrap/>
            <w:vAlign w:val="center"/>
            <w:hideMark/>
          </w:tcPr>
          <w:p w14:paraId="43D9783F" w14:textId="77777777" w:rsidR="00F74234" w:rsidRPr="00C8324F" w:rsidRDefault="00F74234" w:rsidP="008B2DC5">
            <w:pPr>
              <w:spacing w:after="0" w:line="240" w:lineRule="auto"/>
              <w:jc w:val="right"/>
              <w:rPr>
                <w:rFonts w:ascii="Times New Roman" w:eastAsia="Times New Roman" w:hAnsi="Times New Roman" w:cs="Times New Roman"/>
                <w:color w:val="000000"/>
                <w:sz w:val="24"/>
                <w:szCs w:val="24"/>
                <w:lang w:eastAsia="tr-TR"/>
              </w:rPr>
            </w:pPr>
            <w:r w:rsidRPr="00C8324F">
              <w:rPr>
                <w:rFonts w:ascii="Times New Roman" w:eastAsia="Times New Roman" w:hAnsi="Times New Roman" w:cs="Times New Roman"/>
                <w:color w:val="000000"/>
                <w:sz w:val="24"/>
                <w:szCs w:val="24"/>
                <w:lang w:eastAsia="tr-TR"/>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E6EBCC" w14:textId="77777777" w:rsidR="00F74234" w:rsidRPr="00C8324F" w:rsidRDefault="00F74234" w:rsidP="008B2DC5">
            <w:pPr>
              <w:spacing w:after="0" w:line="240" w:lineRule="auto"/>
              <w:rPr>
                <w:rFonts w:ascii="Times New Roman" w:eastAsia="Times New Roman" w:hAnsi="Times New Roman" w:cs="Times New Roman"/>
                <w:color w:val="000000"/>
                <w:sz w:val="24"/>
                <w:szCs w:val="24"/>
                <w:lang w:eastAsia="tr-TR"/>
              </w:rPr>
            </w:pPr>
            <w:r w:rsidRPr="00C8324F">
              <w:rPr>
                <w:rFonts w:ascii="Times New Roman" w:eastAsia="Times New Roman" w:hAnsi="Times New Roman" w:cs="Times New Roman"/>
                <w:color w:val="000000"/>
                <w:sz w:val="24"/>
                <w:szCs w:val="24"/>
                <w:lang w:eastAsia="tr-TR"/>
              </w:rPr>
              <w:t> </w:t>
            </w:r>
          </w:p>
        </w:tc>
        <w:tc>
          <w:tcPr>
            <w:tcW w:w="1153" w:type="dxa"/>
            <w:tcBorders>
              <w:top w:val="nil"/>
              <w:left w:val="nil"/>
              <w:bottom w:val="nil"/>
              <w:right w:val="nil"/>
            </w:tcBorders>
            <w:shd w:val="clear" w:color="auto" w:fill="auto"/>
            <w:noWrap/>
            <w:vAlign w:val="center"/>
            <w:hideMark/>
          </w:tcPr>
          <w:p w14:paraId="1DF09B99" w14:textId="77777777" w:rsidR="00F74234" w:rsidRPr="00C8324F" w:rsidRDefault="00F74234" w:rsidP="008B2DC5">
            <w:pPr>
              <w:spacing w:after="0" w:line="240" w:lineRule="auto"/>
              <w:rPr>
                <w:rFonts w:ascii="Times New Roman" w:eastAsia="Times New Roman" w:hAnsi="Times New Roman" w:cs="Times New Roman"/>
                <w:color w:val="000000"/>
                <w:sz w:val="24"/>
                <w:szCs w:val="24"/>
                <w:lang w:eastAsia="tr-TR"/>
              </w:rPr>
            </w:pPr>
          </w:p>
        </w:tc>
        <w:tc>
          <w:tcPr>
            <w:tcW w:w="2308" w:type="dxa"/>
            <w:tcBorders>
              <w:top w:val="nil"/>
              <w:left w:val="nil"/>
              <w:bottom w:val="nil"/>
              <w:right w:val="nil"/>
            </w:tcBorders>
            <w:shd w:val="clear" w:color="auto" w:fill="auto"/>
            <w:noWrap/>
            <w:vAlign w:val="center"/>
            <w:hideMark/>
          </w:tcPr>
          <w:p w14:paraId="328DEFAF" w14:textId="77777777" w:rsidR="00F74234" w:rsidRPr="00C8324F" w:rsidRDefault="00F74234" w:rsidP="008B2DC5">
            <w:pPr>
              <w:spacing w:after="0" w:line="240" w:lineRule="auto"/>
              <w:jc w:val="right"/>
              <w:rPr>
                <w:rFonts w:ascii="Times New Roman" w:eastAsia="Times New Roman" w:hAnsi="Times New Roman" w:cs="Times New Roman"/>
                <w:color w:val="000000"/>
                <w:sz w:val="24"/>
                <w:szCs w:val="24"/>
                <w:lang w:eastAsia="tr-TR"/>
              </w:rPr>
            </w:pPr>
            <w:r w:rsidRPr="00C8324F">
              <w:rPr>
                <w:rFonts w:ascii="Times New Roman" w:eastAsia="Times New Roman" w:hAnsi="Times New Roman" w:cs="Times New Roman"/>
                <w:color w:val="000000"/>
                <w:sz w:val="24"/>
                <w:szCs w:val="24"/>
                <w:lang w:eastAsia="tr-TR"/>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30E1C5" w14:textId="77777777" w:rsidR="00F74234" w:rsidRPr="00C8324F" w:rsidRDefault="00F74234" w:rsidP="008B2DC5">
            <w:pPr>
              <w:spacing w:after="0" w:line="240" w:lineRule="auto"/>
              <w:rPr>
                <w:rFonts w:ascii="Times New Roman" w:eastAsia="Times New Roman" w:hAnsi="Times New Roman" w:cs="Times New Roman"/>
                <w:color w:val="000000"/>
                <w:sz w:val="24"/>
                <w:szCs w:val="24"/>
                <w:lang w:eastAsia="tr-TR"/>
              </w:rPr>
            </w:pPr>
            <w:r w:rsidRPr="00C8324F">
              <w:rPr>
                <w:rFonts w:ascii="Times New Roman" w:eastAsia="Times New Roman" w:hAnsi="Times New Roman" w:cs="Times New Roman"/>
                <w:color w:val="000000"/>
                <w:sz w:val="24"/>
                <w:szCs w:val="24"/>
                <w:lang w:eastAsia="tr-TR"/>
              </w:rPr>
              <w:t> </w:t>
            </w:r>
          </w:p>
        </w:tc>
      </w:tr>
    </w:tbl>
    <w:p w14:paraId="365E12E1" w14:textId="77777777" w:rsidR="00F74234" w:rsidRDefault="00F74234" w:rsidP="00F74234">
      <w:pPr>
        <w:pStyle w:val="AralkYok"/>
        <w:ind w:firstLine="993"/>
        <w:jc w:val="right"/>
        <w:rPr>
          <w:rFonts w:ascii="Times New Roman" w:hAnsi="Times New Roman" w:cs="Times New Roman"/>
          <w:sz w:val="24"/>
          <w:szCs w:val="24"/>
        </w:rPr>
      </w:pPr>
    </w:p>
    <w:p w14:paraId="52071F19" w14:textId="77777777" w:rsidR="00F74234" w:rsidRDefault="00F74234" w:rsidP="00F74234">
      <w:pPr>
        <w:pStyle w:val="AralkYok"/>
        <w:ind w:firstLine="993"/>
        <w:jc w:val="both"/>
        <w:rPr>
          <w:rFonts w:ascii="Times New Roman" w:hAnsi="Times New Roman" w:cs="Times New Roman"/>
          <w:sz w:val="24"/>
          <w:szCs w:val="24"/>
        </w:rPr>
      </w:pPr>
    </w:p>
    <w:p w14:paraId="7640E85B" w14:textId="6EAE9A77" w:rsidR="00F74234" w:rsidRDefault="00F74234" w:rsidP="00F74234">
      <w:pPr>
        <w:pStyle w:val="AralkYok"/>
        <w:ind w:firstLine="4536"/>
        <w:jc w:val="center"/>
        <w:rPr>
          <w:rFonts w:ascii="Times New Roman" w:hAnsi="Times New Roman" w:cs="Times New Roman"/>
          <w:sz w:val="28"/>
          <w:szCs w:val="28"/>
        </w:rPr>
      </w:pPr>
      <w:r>
        <w:rPr>
          <w:rFonts w:ascii="Times New Roman" w:hAnsi="Times New Roman" w:cs="Times New Roman"/>
          <w:sz w:val="24"/>
          <w:szCs w:val="24"/>
        </w:rPr>
        <w:t xml:space="preserve">….. </w:t>
      </w:r>
      <w:proofErr w:type="gramStart"/>
      <w:r w:rsidRPr="00C8324F">
        <w:rPr>
          <w:rFonts w:ascii="Times New Roman" w:hAnsi="Times New Roman" w:cs="Times New Roman"/>
          <w:b/>
          <w:sz w:val="36"/>
          <w:szCs w:val="36"/>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C8324F">
        <w:rPr>
          <w:rFonts w:ascii="Times New Roman" w:hAnsi="Times New Roman" w:cs="Times New Roman"/>
          <w:b/>
          <w:sz w:val="36"/>
          <w:szCs w:val="36"/>
        </w:rPr>
        <w:t>/</w:t>
      </w:r>
      <w:r>
        <w:rPr>
          <w:rFonts w:ascii="Times New Roman" w:hAnsi="Times New Roman" w:cs="Times New Roman"/>
          <w:sz w:val="24"/>
          <w:szCs w:val="24"/>
        </w:rPr>
        <w:t xml:space="preserve"> </w:t>
      </w:r>
      <w:r w:rsidRPr="00C8324F">
        <w:rPr>
          <w:rFonts w:ascii="Times New Roman" w:hAnsi="Times New Roman" w:cs="Times New Roman"/>
          <w:sz w:val="28"/>
          <w:szCs w:val="28"/>
        </w:rPr>
        <w:t>20</w:t>
      </w:r>
      <w:r>
        <w:rPr>
          <w:rFonts w:ascii="Times New Roman" w:hAnsi="Times New Roman" w:cs="Times New Roman"/>
          <w:sz w:val="28"/>
          <w:szCs w:val="28"/>
        </w:rPr>
        <w:t>24</w:t>
      </w:r>
    </w:p>
    <w:p w14:paraId="331EE8F0" w14:textId="77777777" w:rsidR="00F74234" w:rsidRDefault="00F74234" w:rsidP="00F74234">
      <w:pPr>
        <w:pStyle w:val="AralkYok"/>
        <w:ind w:firstLine="4536"/>
        <w:jc w:val="center"/>
        <w:rPr>
          <w:rFonts w:ascii="Times New Roman" w:hAnsi="Times New Roman" w:cs="Times New Roman"/>
          <w:sz w:val="28"/>
          <w:szCs w:val="28"/>
        </w:rPr>
      </w:pPr>
    </w:p>
    <w:p w14:paraId="43DB1F05" w14:textId="77777777" w:rsidR="00F74234" w:rsidRPr="00AE7530" w:rsidRDefault="00F74234" w:rsidP="00F74234">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14:paraId="4841E8DE" w14:textId="77777777" w:rsidR="00F74234" w:rsidRDefault="00F74234" w:rsidP="00F74234">
      <w:pPr>
        <w:pStyle w:val="AralkYok"/>
        <w:ind w:firstLine="4536"/>
        <w:jc w:val="both"/>
        <w:rPr>
          <w:rFonts w:ascii="Times New Roman" w:hAnsi="Times New Roman" w:cs="Times New Roman"/>
          <w:sz w:val="24"/>
          <w:szCs w:val="24"/>
        </w:rPr>
      </w:pPr>
    </w:p>
    <w:p w14:paraId="238F75A0" w14:textId="22C6BF88" w:rsidR="00F74234" w:rsidRDefault="00F74234" w:rsidP="00F74234">
      <w:pPr>
        <w:pStyle w:val="AralkYok"/>
        <w:ind w:firstLine="4536"/>
        <w:jc w:val="both"/>
        <w:rPr>
          <w:rFonts w:ascii="Times New Roman" w:hAnsi="Times New Roman" w:cs="Times New Roman"/>
          <w:sz w:val="24"/>
          <w:szCs w:val="24"/>
        </w:rPr>
      </w:pPr>
      <w:proofErr w:type="spellStart"/>
      <w:r>
        <w:rPr>
          <w:rFonts w:ascii="Times New Roman" w:hAnsi="Times New Roman" w:cs="Times New Roman"/>
          <w:sz w:val="24"/>
          <w:szCs w:val="24"/>
        </w:rPr>
        <w:t>AdıSoyadı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51A040F5" w14:textId="77777777" w:rsidR="00F74234" w:rsidRDefault="00F74234" w:rsidP="00F74234">
      <w:pPr>
        <w:pStyle w:val="AralkYok"/>
        <w:ind w:firstLine="4536"/>
        <w:jc w:val="both"/>
        <w:rPr>
          <w:rFonts w:ascii="Times New Roman" w:hAnsi="Times New Roman" w:cs="Times New Roman"/>
          <w:sz w:val="24"/>
          <w:szCs w:val="24"/>
        </w:rPr>
      </w:pPr>
    </w:p>
    <w:p w14:paraId="0BE8DBF0" w14:textId="6A288009" w:rsidR="00F74234" w:rsidRDefault="00F74234" w:rsidP="00F74234">
      <w:pPr>
        <w:pStyle w:val="AralkYok"/>
        <w:ind w:firstLine="4536"/>
        <w:jc w:val="both"/>
        <w:rPr>
          <w:rFonts w:ascii="Times New Roman" w:hAnsi="Times New Roman" w:cs="Times New Roman"/>
          <w:sz w:val="24"/>
          <w:szCs w:val="24"/>
        </w:rPr>
      </w:pPr>
      <w:proofErr w:type="spellStart"/>
      <w:r>
        <w:rPr>
          <w:rFonts w:ascii="Times New Roman" w:hAnsi="Times New Roman" w:cs="Times New Roman"/>
          <w:sz w:val="24"/>
          <w:szCs w:val="24"/>
        </w:rPr>
        <w:t>T.</w:t>
      </w:r>
      <w:proofErr w:type="gramStart"/>
      <w:r>
        <w:rPr>
          <w:rFonts w:ascii="Times New Roman" w:hAnsi="Times New Roman" w:cs="Times New Roman"/>
          <w:sz w:val="24"/>
          <w:szCs w:val="24"/>
        </w:rPr>
        <w:t>C.KimlikNo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7F4A2CFF" w14:textId="77777777" w:rsidR="00F74234" w:rsidRDefault="00F74234" w:rsidP="00F74234">
      <w:pPr>
        <w:pStyle w:val="AralkYok"/>
        <w:ind w:firstLine="4536"/>
        <w:jc w:val="both"/>
        <w:rPr>
          <w:rFonts w:ascii="Times New Roman" w:hAnsi="Times New Roman" w:cs="Times New Roman"/>
          <w:sz w:val="24"/>
          <w:szCs w:val="24"/>
        </w:rPr>
      </w:pPr>
    </w:p>
    <w:p w14:paraId="5BAD3649" w14:textId="2EC4DC3F" w:rsidR="00F74234" w:rsidRDefault="00F74234" w:rsidP="00F74234">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İmzası</w:t>
      </w:r>
      <w:r w:rsidRPr="00AE7530">
        <w:rPr>
          <w:rFonts w:ascii="Times New Roman" w:hAnsi="Times New Roman" w:cs="Times New Roman"/>
          <w:sz w:val="24"/>
          <w:szCs w:val="24"/>
        </w:rPr>
        <w:t xml:space="preserve"> </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w:t>
      </w:r>
    </w:p>
    <w:p w14:paraId="08FF3F4C" w14:textId="432C0F4A" w:rsidR="00D8579B" w:rsidRDefault="00D8579B" w:rsidP="00E02748">
      <w:pPr>
        <w:jc w:val="center"/>
        <w:rPr>
          <w:rFonts w:ascii="Times New Roman" w:hAnsi="Times New Roman" w:cs="Times New Roman"/>
          <w:b/>
          <w:bCs/>
          <w:sz w:val="24"/>
          <w:szCs w:val="24"/>
        </w:rPr>
      </w:pPr>
    </w:p>
    <w:p w14:paraId="0C536B11" w14:textId="773F3534" w:rsidR="00D8579B" w:rsidRDefault="00D8579B" w:rsidP="00E02748">
      <w:pPr>
        <w:jc w:val="center"/>
        <w:rPr>
          <w:rFonts w:ascii="Times New Roman" w:hAnsi="Times New Roman" w:cs="Times New Roman"/>
          <w:b/>
          <w:bCs/>
          <w:sz w:val="24"/>
          <w:szCs w:val="24"/>
        </w:rPr>
      </w:pPr>
    </w:p>
    <w:p w14:paraId="4EE8F76A" w14:textId="5A686A28" w:rsidR="00D8579B" w:rsidRDefault="00D8579B" w:rsidP="00E02748">
      <w:pPr>
        <w:jc w:val="center"/>
        <w:rPr>
          <w:rFonts w:ascii="Times New Roman" w:hAnsi="Times New Roman" w:cs="Times New Roman"/>
          <w:b/>
          <w:bCs/>
          <w:sz w:val="24"/>
          <w:szCs w:val="24"/>
        </w:rPr>
      </w:pPr>
    </w:p>
    <w:tbl>
      <w:tblPr>
        <w:tblStyle w:val="TableNormal"/>
        <w:tblW w:w="0" w:type="auto"/>
        <w:tblInd w:w="118" w:type="dxa"/>
        <w:tblBorders>
          <w:top w:val="single" w:sz="4" w:space="0" w:color="1F3863"/>
          <w:left w:val="single" w:sz="4" w:space="0" w:color="1F3863"/>
          <w:bottom w:val="single" w:sz="4" w:space="0" w:color="1F3863"/>
          <w:right w:val="single" w:sz="4" w:space="0" w:color="1F3863"/>
          <w:insideH w:val="single" w:sz="4" w:space="0" w:color="1F3863"/>
          <w:insideV w:val="single" w:sz="4" w:space="0" w:color="1F3863"/>
        </w:tblBorders>
        <w:tblLayout w:type="fixed"/>
        <w:tblLook w:val="01E0" w:firstRow="1" w:lastRow="1" w:firstColumn="1" w:lastColumn="1" w:noHBand="0" w:noVBand="0"/>
      </w:tblPr>
      <w:tblGrid>
        <w:gridCol w:w="972"/>
        <w:gridCol w:w="4126"/>
        <w:gridCol w:w="881"/>
        <w:gridCol w:w="852"/>
        <w:gridCol w:w="857"/>
        <w:gridCol w:w="997"/>
        <w:gridCol w:w="956"/>
      </w:tblGrid>
      <w:tr w:rsidR="00D8579B" w14:paraId="3B6CEDBC" w14:textId="77777777" w:rsidTr="00FD688A">
        <w:trPr>
          <w:trHeight w:val="703"/>
        </w:trPr>
        <w:tc>
          <w:tcPr>
            <w:tcW w:w="9641" w:type="dxa"/>
            <w:gridSpan w:val="7"/>
            <w:shd w:val="clear" w:color="auto" w:fill="4471C4"/>
          </w:tcPr>
          <w:p w14:paraId="398C6309" w14:textId="77777777" w:rsidR="00D8579B" w:rsidRDefault="00D8579B" w:rsidP="00FD688A">
            <w:pPr>
              <w:pStyle w:val="TableParagraph"/>
              <w:rPr>
                <w:b/>
              </w:rPr>
            </w:pPr>
          </w:p>
          <w:p w14:paraId="59C02589" w14:textId="77777777" w:rsidR="00D8579B" w:rsidRDefault="00D8579B" w:rsidP="00FD688A">
            <w:pPr>
              <w:pStyle w:val="TableParagraph"/>
              <w:ind w:left="2002" w:right="1997"/>
              <w:jc w:val="center"/>
              <w:rPr>
                <w:b/>
              </w:rPr>
            </w:pPr>
            <w:r>
              <w:rPr>
                <w:b/>
              </w:rPr>
              <w:t>MÜNAZARA</w:t>
            </w:r>
            <w:r>
              <w:rPr>
                <w:b/>
                <w:spacing w:val="-6"/>
              </w:rPr>
              <w:t xml:space="preserve"> </w:t>
            </w:r>
            <w:r>
              <w:rPr>
                <w:b/>
              </w:rPr>
              <w:t>YARIŞMASI</w:t>
            </w:r>
            <w:r>
              <w:rPr>
                <w:b/>
                <w:spacing w:val="-5"/>
              </w:rPr>
              <w:t xml:space="preserve"> </w:t>
            </w:r>
            <w:r>
              <w:rPr>
                <w:b/>
              </w:rPr>
              <w:t>DEĞERLENDİRME</w:t>
            </w:r>
            <w:r>
              <w:rPr>
                <w:b/>
                <w:spacing w:val="-3"/>
              </w:rPr>
              <w:t xml:space="preserve"> </w:t>
            </w:r>
            <w:r>
              <w:rPr>
                <w:b/>
              </w:rPr>
              <w:t>ÖLÇEĞİ</w:t>
            </w:r>
          </w:p>
        </w:tc>
      </w:tr>
      <w:tr w:rsidR="00D8579B" w14:paraId="0DD98FC9" w14:textId="77777777" w:rsidTr="00FD688A">
        <w:trPr>
          <w:trHeight w:val="505"/>
        </w:trPr>
        <w:tc>
          <w:tcPr>
            <w:tcW w:w="972" w:type="dxa"/>
            <w:shd w:val="clear" w:color="auto" w:fill="D9E1F3"/>
          </w:tcPr>
          <w:p w14:paraId="73B8D1C7" w14:textId="2F274A46" w:rsidR="00D8579B" w:rsidRDefault="00D8579B" w:rsidP="00745E0C">
            <w:pPr>
              <w:pStyle w:val="TableParagraph"/>
              <w:spacing w:line="248" w:lineRule="exact"/>
            </w:pPr>
          </w:p>
        </w:tc>
        <w:tc>
          <w:tcPr>
            <w:tcW w:w="8669" w:type="dxa"/>
            <w:gridSpan w:val="6"/>
            <w:shd w:val="clear" w:color="auto" w:fill="D9E1F3"/>
          </w:tcPr>
          <w:p w14:paraId="1454A20D" w14:textId="5D083587" w:rsidR="00D8579B" w:rsidRDefault="00D8579B" w:rsidP="00FD688A">
            <w:pPr>
              <w:pStyle w:val="TableParagraph"/>
              <w:rPr>
                <w:sz w:val="20"/>
              </w:rPr>
            </w:pPr>
          </w:p>
        </w:tc>
      </w:tr>
      <w:tr w:rsidR="00D8579B" w14:paraId="3C0C59F5" w14:textId="77777777" w:rsidTr="00FD688A">
        <w:trPr>
          <w:trHeight w:val="506"/>
        </w:trPr>
        <w:tc>
          <w:tcPr>
            <w:tcW w:w="972" w:type="dxa"/>
            <w:shd w:val="clear" w:color="auto" w:fill="D9E1F3"/>
          </w:tcPr>
          <w:p w14:paraId="6E6DDB4C" w14:textId="77777777" w:rsidR="00D8579B" w:rsidRDefault="00D8579B" w:rsidP="00FD688A">
            <w:pPr>
              <w:pStyle w:val="TableParagraph"/>
              <w:spacing w:line="248" w:lineRule="exact"/>
              <w:ind w:left="107"/>
            </w:pPr>
            <w:proofErr w:type="spellStart"/>
            <w:r>
              <w:t>Grubun</w:t>
            </w:r>
            <w:proofErr w:type="spellEnd"/>
          </w:p>
          <w:p w14:paraId="0782E52E" w14:textId="77777777" w:rsidR="00D8579B" w:rsidRDefault="00D8579B" w:rsidP="00FD688A">
            <w:pPr>
              <w:pStyle w:val="TableParagraph"/>
              <w:spacing w:line="238" w:lineRule="exact"/>
              <w:ind w:left="107"/>
            </w:pPr>
            <w:proofErr w:type="spellStart"/>
            <w:r>
              <w:t>Konusu</w:t>
            </w:r>
            <w:proofErr w:type="spellEnd"/>
          </w:p>
        </w:tc>
        <w:tc>
          <w:tcPr>
            <w:tcW w:w="8669" w:type="dxa"/>
            <w:gridSpan w:val="6"/>
            <w:shd w:val="clear" w:color="auto" w:fill="D9E1F3"/>
          </w:tcPr>
          <w:p w14:paraId="439EBED9" w14:textId="77777777" w:rsidR="00D8579B" w:rsidRDefault="00D8579B" w:rsidP="00FD688A">
            <w:pPr>
              <w:pStyle w:val="TableParagraph"/>
              <w:rPr>
                <w:sz w:val="20"/>
              </w:rPr>
            </w:pPr>
          </w:p>
        </w:tc>
      </w:tr>
      <w:tr w:rsidR="00D8579B" w14:paraId="5AD9FE0F" w14:textId="77777777" w:rsidTr="00FD688A">
        <w:trPr>
          <w:trHeight w:val="465"/>
        </w:trPr>
        <w:tc>
          <w:tcPr>
            <w:tcW w:w="972" w:type="dxa"/>
            <w:vMerge w:val="restart"/>
            <w:shd w:val="clear" w:color="auto" w:fill="D9E1F3"/>
          </w:tcPr>
          <w:p w14:paraId="40E3DEA6" w14:textId="77777777" w:rsidR="00D8579B" w:rsidRDefault="00D8579B" w:rsidP="00FD688A">
            <w:pPr>
              <w:pStyle w:val="TableParagraph"/>
              <w:spacing w:before="1"/>
              <w:ind w:left="107"/>
              <w:rPr>
                <w:b/>
              </w:rPr>
            </w:pPr>
            <w:r>
              <w:rPr>
                <w:b/>
              </w:rPr>
              <w:t>S.</w:t>
            </w:r>
            <w:r>
              <w:rPr>
                <w:b/>
                <w:spacing w:val="-1"/>
              </w:rPr>
              <w:t xml:space="preserve"> </w:t>
            </w:r>
            <w:r>
              <w:rPr>
                <w:b/>
              </w:rPr>
              <w:t>No.</w:t>
            </w:r>
          </w:p>
        </w:tc>
        <w:tc>
          <w:tcPr>
            <w:tcW w:w="4126" w:type="dxa"/>
            <w:vMerge w:val="restart"/>
            <w:shd w:val="clear" w:color="auto" w:fill="D9E1F3"/>
          </w:tcPr>
          <w:p w14:paraId="00E16D8F" w14:textId="77777777" w:rsidR="00D8579B" w:rsidRDefault="00D8579B" w:rsidP="00FD688A">
            <w:pPr>
              <w:pStyle w:val="TableParagraph"/>
              <w:rPr>
                <w:b/>
                <w:sz w:val="24"/>
              </w:rPr>
            </w:pPr>
          </w:p>
          <w:p w14:paraId="6334C5F6" w14:textId="77777777" w:rsidR="00D8579B" w:rsidRDefault="00D8579B" w:rsidP="00FD688A">
            <w:pPr>
              <w:pStyle w:val="TableParagraph"/>
              <w:spacing w:before="10"/>
              <w:rPr>
                <w:b/>
                <w:sz w:val="19"/>
              </w:rPr>
            </w:pPr>
          </w:p>
          <w:p w14:paraId="7A9B655A" w14:textId="77777777" w:rsidR="00D8579B" w:rsidRDefault="00D8579B" w:rsidP="00FD688A">
            <w:pPr>
              <w:pStyle w:val="TableParagraph"/>
              <w:ind w:left="108"/>
              <w:rPr>
                <w:b/>
              </w:rPr>
            </w:pPr>
            <w:proofErr w:type="spellStart"/>
            <w:r>
              <w:rPr>
                <w:b/>
              </w:rPr>
              <w:t>Konu</w:t>
            </w:r>
            <w:proofErr w:type="spellEnd"/>
          </w:p>
        </w:tc>
        <w:tc>
          <w:tcPr>
            <w:tcW w:w="881" w:type="dxa"/>
            <w:vMerge w:val="restart"/>
            <w:shd w:val="clear" w:color="auto" w:fill="D9E1F3"/>
          </w:tcPr>
          <w:p w14:paraId="368C2415" w14:textId="77777777" w:rsidR="00D8579B" w:rsidRDefault="00D8579B" w:rsidP="00FD688A">
            <w:pPr>
              <w:pStyle w:val="TableParagraph"/>
              <w:rPr>
                <w:b/>
                <w:sz w:val="24"/>
              </w:rPr>
            </w:pPr>
          </w:p>
          <w:p w14:paraId="3951132B" w14:textId="77777777" w:rsidR="00D8579B" w:rsidRDefault="00D8579B" w:rsidP="00FD688A">
            <w:pPr>
              <w:pStyle w:val="TableParagraph"/>
              <w:spacing w:before="10"/>
              <w:rPr>
                <w:b/>
                <w:sz w:val="19"/>
              </w:rPr>
            </w:pPr>
          </w:p>
          <w:p w14:paraId="765934C8" w14:textId="77777777" w:rsidR="00D8579B" w:rsidRDefault="00D8579B" w:rsidP="00FD688A">
            <w:pPr>
              <w:pStyle w:val="TableParagraph"/>
              <w:ind w:left="273"/>
              <w:rPr>
                <w:b/>
              </w:rPr>
            </w:pPr>
            <w:r>
              <w:rPr>
                <w:b/>
              </w:rPr>
              <w:t>100</w:t>
            </w:r>
          </w:p>
          <w:p w14:paraId="574AC687" w14:textId="77777777" w:rsidR="00D8579B" w:rsidRDefault="00D8579B" w:rsidP="00FD688A">
            <w:pPr>
              <w:pStyle w:val="TableParagraph"/>
              <w:spacing w:before="1"/>
              <w:ind w:left="194"/>
              <w:rPr>
                <w:b/>
              </w:rPr>
            </w:pPr>
            <w:r>
              <w:rPr>
                <w:b/>
              </w:rPr>
              <w:t>Puan</w:t>
            </w:r>
          </w:p>
        </w:tc>
        <w:tc>
          <w:tcPr>
            <w:tcW w:w="3662" w:type="dxa"/>
            <w:gridSpan w:val="4"/>
            <w:shd w:val="clear" w:color="auto" w:fill="D9E1F3"/>
          </w:tcPr>
          <w:p w14:paraId="6AAF1C35" w14:textId="77777777" w:rsidR="00D8579B" w:rsidRDefault="00D8579B" w:rsidP="00FD688A">
            <w:pPr>
              <w:pStyle w:val="TableParagraph"/>
              <w:spacing w:before="1"/>
              <w:ind w:left="859"/>
              <w:rPr>
                <w:b/>
              </w:rPr>
            </w:pPr>
            <w:proofErr w:type="spellStart"/>
            <w:r>
              <w:rPr>
                <w:b/>
              </w:rPr>
              <w:t>Konuşmacı</w:t>
            </w:r>
            <w:proofErr w:type="spellEnd"/>
            <w:r>
              <w:rPr>
                <w:b/>
                <w:spacing w:val="-4"/>
              </w:rPr>
              <w:t xml:space="preserve"> </w:t>
            </w:r>
            <w:proofErr w:type="spellStart"/>
            <w:r>
              <w:rPr>
                <w:b/>
              </w:rPr>
              <w:t>Puanları</w:t>
            </w:r>
            <w:proofErr w:type="spellEnd"/>
          </w:p>
        </w:tc>
      </w:tr>
      <w:tr w:rsidR="00D8579B" w14:paraId="0DA49736" w14:textId="77777777" w:rsidTr="00FD688A">
        <w:trPr>
          <w:trHeight w:val="969"/>
        </w:trPr>
        <w:tc>
          <w:tcPr>
            <w:tcW w:w="972" w:type="dxa"/>
            <w:vMerge/>
            <w:tcBorders>
              <w:top w:val="nil"/>
            </w:tcBorders>
            <w:shd w:val="clear" w:color="auto" w:fill="D9E1F3"/>
          </w:tcPr>
          <w:p w14:paraId="77F4795C" w14:textId="77777777" w:rsidR="00D8579B" w:rsidRDefault="00D8579B" w:rsidP="00FD688A">
            <w:pPr>
              <w:rPr>
                <w:sz w:val="2"/>
                <w:szCs w:val="2"/>
              </w:rPr>
            </w:pPr>
          </w:p>
        </w:tc>
        <w:tc>
          <w:tcPr>
            <w:tcW w:w="4126" w:type="dxa"/>
            <w:vMerge/>
            <w:tcBorders>
              <w:top w:val="nil"/>
            </w:tcBorders>
            <w:shd w:val="clear" w:color="auto" w:fill="D9E1F3"/>
          </w:tcPr>
          <w:p w14:paraId="78E0BE8C" w14:textId="77777777" w:rsidR="00D8579B" w:rsidRDefault="00D8579B" w:rsidP="00FD688A">
            <w:pPr>
              <w:rPr>
                <w:sz w:val="2"/>
                <w:szCs w:val="2"/>
              </w:rPr>
            </w:pPr>
          </w:p>
        </w:tc>
        <w:tc>
          <w:tcPr>
            <w:tcW w:w="881" w:type="dxa"/>
            <w:vMerge/>
            <w:tcBorders>
              <w:top w:val="nil"/>
            </w:tcBorders>
            <w:shd w:val="clear" w:color="auto" w:fill="D9E1F3"/>
          </w:tcPr>
          <w:p w14:paraId="60FAF213" w14:textId="77777777" w:rsidR="00D8579B" w:rsidRDefault="00D8579B" w:rsidP="00FD688A">
            <w:pPr>
              <w:rPr>
                <w:sz w:val="2"/>
                <w:szCs w:val="2"/>
              </w:rPr>
            </w:pPr>
          </w:p>
        </w:tc>
        <w:tc>
          <w:tcPr>
            <w:tcW w:w="852" w:type="dxa"/>
            <w:textDirection w:val="btLr"/>
          </w:tcPr>
          <w:p w14:paraId="1625AE6D" w14:textId="77777777" w:rsidR="00D8579B" w:rsidRDefault="00D8579B" w:rsidP="00FD688A">
            <w:pPr>
              <w:pStyle w:val="TableParagraph"/>
              <w:spacing w:before="107"/>
              <w:ind w:left="194" w:right="192"/>
              <w:jc w:val="center"/>
            </w:pPr>
            <w:r>
              <w:t>1.</w:t>
            </w:r>
          </w:p>
          <w:p w14:paraId="3EA1582D" w14:textId="77777777" w:rsidR="00D8579B" w:rsidRDefault="00D8579B" w:rsidP="00FD688A">
            <w:pPr>
              <w:pStyle w:val="TableParagraph"/>
              <w:spacing w:line="262" w:lineRule="exact"/>
              <w:ind w:left="198" w:right="192"/>
              <w:jc w:val="center"/>
            </w:pPr>
            <w:proofErr w:type="spellStart"/>
            <w:r>
              <w:t>Konuş</w:t>
            </w:r>
            <w:proofErr w:type="spellEnd"/>
            <w:r>
              <w:rPr>
                <w:spacing w:val="-52"/>
              </w:rPr>
              <w:t xml:space="preserve"> </w:t>
            </w:r>
            <w:proofErr w:type="spellStart"/>
            <w:r>
              <w:t>macı</w:t>
            </w:r>
            <w:proofErr w:type="spellEnd"/>
          </w:p>
        </w:tc>
        <w:tc>
          <w:tcPr>
            <w:tcW w:w="857" w:type="dxa"/>
            <w:textDirection w:val="btLr"/>
          </w:tcPr>
          <w:p w14:paraId="4EC08240" w14:textId="77777777" w:rsidR="00D8579B" w:rsidRDefault="00D8579B" w:rsidP="00FD688A">
            <w:pPr>
              <w:pStyle w:val="TableParagraph"/>
              <w:spacing w:before="109"/>
              <w:ind w:left="194" w:right="192"/>
              <w:jc w:val="center"/>
            </w:pPr>
            <w:r>
              <w:t>2.</w:t>
            </w:r>
          </w:p>
          <w:p w14:paraId="4A51AB2A" w14:textId="77777777" w:rsidR="00D8579B" w:rsidRDefault="00D8579B" w:rsidP="00FD688A">
            <w:pPr>
              <w:pStyle w:val="TableParagraph"/>
              <w:spacing w:line="260" w:lineRule="atLeast"/>
              <w:ind w:left="198" w:right="192"/>
              <w:jc w:val="center"/>
            </w:pPr>
            <w:proofErr w:type="spellStart"/>
            <w:r>
              <w:t>Konuş</w:t>
            </w:r>
            <w:proofErr w:type="spellEnd"/>
            <w:r>
              <w:rPr>
                <w:spacing w:val="-52"/>
              </w:rPr>
              <w:t xml:space="preserve"> </w:t>
            </w:r>
            <w:proofErr w:type="spellStart"/>
            <w:r>
              <w:t>macı</w:t>
            </w:r>
            <w:proofErr w:type="spellEnd"/>
          </w:p>
        </w:tc>
        <w:tc>
          <w:tcPr>
            <w:tcW w:w="997" w:type="dxa"/>
            <w:textDirection w:val="btLr"/>
          </w:tcPr>
          <w:p w14:paraId="3A2042E6" w14:textId="77777777" w:rsidR="00D8579B" w:rsidRDefault="00D8579B" w:rsidP="00FD688A">
            <w:pPr>
              <w:pStyle w:val="TableParagraph"/>
              <w:spacing w:before="107"/>
              <w:ind w:left="194" w:right="192"/>
              <w:jc w:val="center"/>
            </w:pPr>
            <w:r>
              <w:t>3.</w:t>
            </w:r>
          </w:p>
          <w:p w14:paraId="02B346D4" w14:textId="77777777" w:rsidR="00D8579B" w:rsidRDefault="00D8579B" w:rsidP="00FD688A">
            <w:pPr>
              <w:pStyle w:val="TableParagraph"/>
              <w:spacing w:before="7" w:line="247" w:lineRule="auto"/>
              <w:ind w:left="198" w:right="192"/>
              <w:jc w:val="center"/>
            </w:pPr>
            <w:proofErr w:type="spellStart"/>
            <w:r>
              <w:t>Konuş</w:t>
            </w:r>
            <w:proofErr w:type="spellEnd"/>
            <w:r>
              <w:rPr>
                <w:spacing w:val="-52"/>
              </w:rPr>
              <w:t xml:space="preserve"> </w:t>
            </w:r>
            <w:proofErr w:type="spellStart"/>
            <w:r>
              <w:t>macı</w:t>
            </w:r>
            <w:proofErr w:type="spellEnd"/>
          </w:p>
        </w:tc>
        <w:tc>
          <w:tcPr>
            <w:tcW w:w="956" w:type="dxa"/>
            <w:textDirection w:val="btLr"/>
          </w:tcPr>
          <w:p w14:paraId="32B0DB41" w14:textId="77777777" w:rsidR="00D8579B" w:rsidRDefault="00D8579B" w:rsidP="00FD688A">
            <w:pPr>
              <w:pStyle w:val="TableParagraph"/>
              <w:spacing w:before="109"/>
              <w:ind w:left="167"/>
            </w:pPr>
            <w:r>
              <w:t>4.</w:t>
            </w:r>
          </w:p>
          <w:p w14:paraId="45D814D9" w14:textId="77777777" w:rsidR="00D8579B" w:rsidRDefault="00D8579B" w:rsidP="00FD688A">
            <w:pPr>
              <w:pStyle w:val="TableParagraph"/>
              <w:spacing w:before="6" w:line="244" w:lineRule="auto"/>
              <w:ind w:left="112" w:right="262"/>
            </w:pPr>
            <w:proofErr w:type="spellStart"/>
            <w:r>
              <w:t>Konuş</w:t>
            </w:r>
            <w:proofErr w:type="spellEnd"/>
            <w:r>
              <w:rPr>
                <w:spacing w:val="-52"/>
              </w:rPr>
              <w:t xml:space="preserve"> </w:t>
            </w:r>
            <w:proofErr w:type="spellStart"/>
            <w:r>
              <w:t>macı</w:t>
            </w:r>
            <w:proofErr w:type="spellEnd"/>
          </w:p>
        </w:tc>
      </w:tr>
      <w:tr w:rsidR="00D8579B" w14:paraId="3E1CDB87" w14:textId="77777777" w:rsidTr="00FD688A">
        <w:trPr>
          <w:trHeight w:val="899"/>
        </w:trPr>
        <w:tc>
          <w:tcPr>
            <w:tcW w:w="972" w:type="dxa"/>
            <w:shd w:val="clear" w:color="auto" w:fill="D9E1F3"/>
          </w:tcPr>
          <w:p w14:paraId="7E49A5F1" w14:textId="77777777" w:rsidR="00D8579B" w:rsidRDefault="00D8579B" w:rsidP="00FD688A">
            <w:pPr>
              <w:pStyle w:val="TableParagraph"/>
              <w:spacing w:line="267" w:lineRule="exact"/>
              <w:ind w:right="364"/>
              <w:jc w:val="right"/>
              <w:rPr>
                <w:rFonts w:ascii="Verdana"/>
                <w:b/>
              </w:rPr>
            </w:pPr>
            <w:r>
              <w:rPr>
                <w:rFonts w:ascii="Verdana"/>
                <w:b/>
                <w:w w:val="90"/>
              </w:rPr>
              <w:t>1.</w:t>
            </w:r>
          </w:p>
        </w:tc>
        <w:tc>
          <w:tcPr>
            <w:tcW w:w="4126" w:type="dxa"/>
            <w:shd w:val="clear" w:color="auto" w:fill="D9E1F3"/>
          </w:tcPr>
          <w:p w14:paraId="6A6FF8A6" w14:textId="77777777" w:rsidR="00D8579B" w:rsidRDefault="00D8579B" w:rsidP="00FD688A">
            <w:pPr>
              <w:pStyle w:val="TableParagraph"/>
              <w:spacing w:line="247" w:lineRule="exact"/>
              <w:ind w:left="108"/>
            </w:pPr>
            <w:proofErr w:type="spellStart"/>
            <w:r>
              <w:t>Konuşma</w:t>
            </w:r>
            <w:proofErr w:type="spellEnd"/>
            <w:r>
              <w:rPr>
                <w:spacing w:val="-3"/>
              </w:rPr>
              <w:t xml:space="preserve"> </w:t>
            </w:r>
            <w:proofErr w:type="spellStart"/>
            <w:r>
              <w:t>akıcılığı</w:t>
            </w:r>
            <w:proofErr w:type="spellEnd"/>
            <w:r>
              <w:rPr>
                <w:spacing w:val="-2"/>
              </w:rPr>
              <w:t xml:space="preserve"> </w:t>
            </w:r>
            <w:proofErr w:type="spellStart"/>
            <w:r>
              <w:t>ve</w:t>
            </w:r>
            <w:proofErr w:type="spellEnd"/>
            <w:r>
              <w:rPr>
                <w:spacing w:val="-3"/>
              </w:rPr>
              <w:t xml:space="preserve"> </w:t>
            </w:r>
            <w:proofErr w:type="spellStart"/>
            <w:r>
              <w:t>dile</w:t>
            </w:r>
            <w:proofErr w:type="spellEnd"/>
            <w:r>
              <w:rPr>
                <w:spacing w:val="-4"/>
              </w:rPr>
              <w:t xml:space="preserve"> </w:t>
            </w:r>
            <w:proofErr w:type="spellStart"/>
            <w:r>
              <w:t>hâkimiyet</w:t>
            </w:r>
            <w:proofErr w:type="spellEnd"/>
          </w:p>
        </w:tc>
        <w:tc>
          <w:tcPr>
            <w:tcW w:w="881" w:type="dxa"/>
            <w:shd w:val="clear" w:color="auto" w:fill="D9E1F3"/>
          </w:tcPr>
          <w:p w14:paraId="64A2D9EF" w14:textId="77777777" w:rsidR="00D8579B" w:rsidRDefault="00D8579B" w:rsidP="00FD688A">
            <w:pPr>
              <w:pStyle w:val="TableParagraph"/>
              <w:spacing w:line="251" w:lineRule="exact"/>
              <w:ind w:left="329"/>
              <w:rPr>
                <w:b/>
              </w:rPr>
            </w:pPr>
            <w:r>
              <w:rPr>
                <w:b/>
              </w:rPr>
              <w:t>30</w:t>
            </w:r>
          </w:p>
        </w:tc>
        <w:tc>
          <w:tcPr>
            <w:tcW w:w="852" w:type="dxa"/>
            <w:shd w:val="clear" w:color="auto" w:fill="D9E1F3"/>
          </w:tcPr>
          <w:p w14:paraId="568F99AA" w14:textId="77777777" w:rsidR="00D8579B" w:rsidRDefault="00D8579B" w:rsidP="00FD688A">
            <w:pPr>
              <w:pStyle w:val="TableParagraph"/>
              <w:rPr>
                <w:sz w:val="20"/>
              </w:rPr>
            </w:pPr>
          </w:p>
        </w:tc>
        <w:tc>
          <w:tcPr>
            <w:tcW w:w="857" w:type="dxa"/>
            <w:shd w:val="clear" w:color="auto" w:fill="D9E1F3"/>
          </w:tcPr>
          <w:p w14:paraId="5E06E18D" w14:textId="77777777" w:rsidR="00D8579B" w:rsidRDefault="00D8579B" w:rsidP="00FD688A">
            <w:pPr>
              <w:pStyle w:val="TableParagraph"/>
              <w:rPr>
                <w:sz w:val="20"/>
              </w:rPr>
            </w:pPr>
          </w:p>
        </w:tc>
        <w:tc>
          <w:tcPr>
            <w:tcW w:w="997" w:type="dxa"/>
            <w:shd w:val="clear" w:color="auto" w:fill="D9E1F3"/>
          </w:tcPr>
          <w:p w14:paraId="4907D369" w14:textId="77777777" w:rsidR="00D8579B" w:rsidRDefault="00D8579B" w:rsidP="00FD688A">
            <w:pPr>
              <w:pStyle w:val="TableParagraph"/>
              <w:rPr>
                <w:sz w:val="20"/>
              </w:rPr>
            </w:pPr>
          </w:p>
        </w:tc>
        <w:tc>
          <w:tcPr>
            <w:tcW w:w="956" w:type="dxa"/>
            <w:shd w:val="clear" w:color="auto" w:fill="D9E1F3"/>
          </w:tcPr>
          <w:p w14:paraId="4C464048" w14:textId="77777777" w:rsidR="00D8579B" w:rsidRDefault="00D8579B" w:rsidP="00FD688A">
            <w:pPr>
              <w:pStyle w:val="TableParagraph"/>
              <w:rPr>
                <w:sz w:val="20"/>
              </w:rPr>
            </w:pPr>
          </w:p>
        </w:tc>
      </w:tr>
      <w:tr w:rsidR="00D8579B" w14:paraId="30814A88" w14:textId="77777777" w:rsidTr="00FD688A">
        <w:trPr>
          <w:trHeight w:val="902"/>
        </w:trPr>
        <w:tc>
          <w:tcPr>
            <w:tcW w:w="972" w:type="dxa"/>
          </w:tcPr>
          <w:p w14:paraId="741EADEB" w14:textId="77777777" w:rsidR="00D8579B" w:rsidRDefault="00D8579B" w:rsidP="00FD688A">
            <w:pPr>
              <w:pStyle w:val="TableParagraph"/>
              <w:spacing w:before="2"/>
              <w:ind w:right="364"/>
              <w:jc w:val="right"/>
              <w:rPr>
                <w:rFonts w:ascii="Verdana"/>
                <w:b/>
              </w:rPr>
            </w:pPr>
            <w:r>
              <w:rPr>
                <w:rFonts w:ascii="Verdana"/>
                <w:b/>
                <w:w w:val="90"/>
              </w:rPr>
              <w:t>2.</w:t>
            </w:r>
          </w:p>
        </w:tc>
        <w:tc>
          <w:tcPr>
            <w:tcW w:w="4126" w:type="dxa"/>
          </w:tcPr>
          <w:p w14:paraId="58031571" w14:textId="77777777" w:rsidR="00D8579B" w:rsidRDefault="00D8579B" w:rsidP="00FD688A">
            <w:pPr>
              <w:pStyle w:val="TableParagraph"/>
              <w:ind w:left="108" w:right="172"/>
            </w:pPr>
            <w:proofErr w:type="spellStart"/>
            <w:r>
              <w:t>Konuya</w:t>
            </w:r>
            <w:proofErr w:type="spellEnd"/>
            <w:r>
              <w:rPr>
                <w:spacing w:val="-3"/>
              </w:rPr>
              <w:t xml:space="preserve"> </w:t>
            </w:r>
            <w:proofErr w:type="spellStart"/>
            <w:r>
              <w:t>hâkimiyet</w:t>
            </w:r>
            <w:proofErr w:type="spellEnd"/>
            <w:r>
              <w:t>,</w:t>
            </w:r>
            <w:r>
              <w:rPr>
                <w:spacing w:val="-2"/>
              </w:rPr>
              <w:t xml:space="preserve"> </w:t>
            </w:r>
            <w:proofErr w:type="spellStart"/>
            <w:r>
              <w:t>ikna</w:t>
            </w:r>
            <w:proofErr w:type="spellEnd"/>
            <w:r>
              <w:rPr>
                <w:spacing w:val="-3"/>
              </w:rPr>
              <w:t xml:space="preserve"> </w:t>
            </w:r>
            <w:proofErr w:type="spellStart"/>
            <w:r>
              <w:t>kabiliyeti</w:t>
            </w:r>
            <w:proofErr w:type="spellEnd"/>
            <w:r>
              <w:t>,</w:t>
            </w:r>
            <w:r>
              <w:rPr>
                <w:spacing w:val="-5"/>
              </w:rPr>
              <w:t xml:space="preserve"> </w:t>
            </w:r>
            <w:proofErr w:type="spellStart"/>
            <w:r>
              <w:t>etkili</w:t>
            </w:r>
            <w:proofErr w:type="spellEnd"/>
            <w:r>
              <w:rPr>
                <w:spacing w:val="-2"/>
              </w:rPr>
              <w:t xml:space="preserve"> </w:t>
            </w:r>
            <w:proofErr w:type="spellStart"/>
            <w:r>
              <w:t>ve</w:t>
            </w:r>
            <w:proofErr w:type="spellEnd"/>
            <w:r>
              <w:rPr>
                <w:spacing w:val="-52"/>
              </w:rPr>
              <w:t xml:space="preserve"> </w:t>
            </w:r>
            <w:proofErr w:type="spellStart"/>
            <w:r>
              <w:t>yeterli</w:t>
            </w:r>
            <w:proofErr w:type="spellEnd"/>
            <w:r>
              <w:t xml:space="preserve"> </w:t>
            </w:r>
            <w:proofErr w:type="spellStart"/>
            <w:r>
              <w:t>delil</w:t>
            </w:r>
            <w:proofErr w:type="spellEnd"/>
            <w:r>
              <w:rPr>
                <w:spacing w:val="1"/>
              </w:rPr>
              <w:t xml:space="preserve"> </w:t>
            </w:r>
            <w:proofErr w:type="spellStart"/>
            <w:r>
              <w:t>sunma</w:t>
            </w:r>
            <w:proofErr w:type="spellEnd"/>
          </w:p>
        </w:tc>
        <w:tc>
          <w:tcPr>
            <w:tcW w:w="881" w:type="dxa"/>
          </w:tcPr>
          <w:p w14:paraId="095A80AC" w14:textId="77777777" w:rsidR="00D8579B" w:rsidRDefault="00D8579B" w:rsidP="00FD688A">
            <w:pPr>
              <w:pStyle w:val="TableParagraph"/>
              <w:spacing w:before="1"/>
              <w:ind w:left="329"/>
              <w:rPr>
                <w:b/>
              </w:rPr>
            </w:pPr>
            <w:r>
              <w:rPr>
                <w:b/>
              </w:rPr>
              <w:t>20</w:t>
            </w:r>
          </w:p>
        </w:tc>
        <w:tc>
          <w:tcPr>
            <w:tcW w:w="852" w:type="dxa"/>
          </w:tcPr>
          <w:p w14:paraId="7006FA2F" w14:textId="77777777" w:rsidR="00D8579B" w:rsidRDefault="00D8579B" w:rsidP="00FD688A">
            <w:pPr>
              <w:pStyle w:val="TableParagraph"/>
              <w:rPr>
                <w:sz w:val="20"/>
              </w:rPr>
            </w:pPr>
          </w:p>
        </w:tc>
        <w:tc>
          <w:tcPr>
            <w:tcW w:w="857" w:type="dxa"/>
          </w:tcPr>
          <w:p w14:paraId="56B8C3A6" w14:textId="77777777" w:rsidR="00D8579B" w:rsidRDefault="00D8579B" w:rsidP="00FD688A">
            <w:pPr>
              <w:pStyle w:val="TableParagraph"/>
              <w:rPr>
                <w:sz w:val="20"/>
              </w:rPr>
            </w:pPr>
          </w:p>
        </w:tc>
        <w:tc>
          <w:tcPr>
            <w:tcW w:w="997" w:type="dxa"/>
          </w:tcPr>
          <w:p w14:paraId="0936AAC6" w14:textId="77777777" w:rsidR="00D8579B" w:rsidRDefault="00D8579B" w:rsidP="00FD688A">
            <w:pPr>
              <w:pStyle w:val="TableParagraph"/>
              <w:rPr>
                <w:sz w:val="20"/>
              </w:rPr>
            </w:pPr>
          </w:p>
        </w:tc>
        <w:tc>
          <w:tcPr>
            <w:tcW w:w="956" w:type="dxa"/>
          </w:tcPr>
          <w:p w14:paraId="11421DE3" w14:textId="77777777" w:rsidR="00D8579B" w:rsidRDefault="00D8579B" w:rsidP="00FD688A">
            <w:pPr>
              <w:pStyle w:val="TableParagraph"/>
              <w:rPr>
                <w:sz w:val="20"/>
              </w:rPr>
            </w:pPr>
          </w:p>
        </w:tc>
      </w:tr>
      <w:tr w:rsidR="00D8579B" w14:paraId="37C21D05" w14:textId="77777777" w:rsidTr="00FD688A">
        <w:trPr>
          <w:trHeight w:val="899"/>
        </w:trPr>
        <w:tc>
          <w:tcPr>
            <w:tcW w:w="972" w:type="dxa"/>
            <w:shd w:val="clear" w:color="auto" w:fill="D9E1F3"/>
          </w:tcPr>
          <w:p w14:paraId="6B151EAB" w14:textId="77777777" w:rsidR="00D8579B" w:rsidRDefault="00D8579B" w:rsidP="00FD688A">
            <w:pPr>
              <w:pStyle w:val="TableParagraph"/>
              <w:spacing w:line="267" w:lineRule="exact"/>
              <w:ind w:right="364"/>
              <w:jc w:val="right"/>
              <w:rPr>
                <w:rFonts w:ascii="Verdana"/>
                <w:b/>
              </w:rPr>
            </w:pPr>
            <w:r>
              <w:rPr>
                <w:rFonts w:ascii="Verdana"/>
                <w:b/>
                <w:w w:val="90"/>
              </w:rPr>
              <w:t>3.</w:t>
            </w:r>
          </w:p>
        </w:tc>
        <w:tc>
          <w:tcPr>
            <w:tcW w:w="4126" w:type="dxa"/>
            <w:shd w:val="clear" w:color="auto" w:fill="D9E1F3"/>
          </w:tcPr>
          <w:p w14:paraId="2446691A" w14:textId="77777777" w:rsidR="00D8579B" w:rsidRDefault="00D8579B" w:rsidP="00FD688A">
            <w:pPr>
              <w:pStyle w:val="TableParagraph"/>
              <w:ind w:left="-36" w:right="-29"/>
              <w:jc w:val="both"/>
              <w:rPr>
                <w:sz w:val="18"/>
              </w:rPr>
            </w:pPr>
            <w:proofErr w:type="spellStart"/>
            <w:r>
              <w:t>Karşı</w:t>
            </w:r>
            <w:proofErr w:type="spellEnd"/>
            <w:r>
              <w:t xml:space="preserve"> </w:t>
            </w:r>
            <w:proofErr w:type="spellStart"/>
            <w:r>
              <w:t>tarafa</w:t>
            </w:r>
            <w:proofErr w:type="spellEnd"/>
            <w:r>
              <w:t xml:space="preserve"> </w:t>
            </w:r>
            <w:proofErr w:type="spellStart"/>
            <w:r>
              <w:t>cevap</w:t>
            </w:r>
            <w:proofErr w:type="spellEnd"/>
            <w:r>
              <w:t xml:space="preserve"> </w:t>
            </w:r>
            <w:proofErr w:type="spellStart"/>
            <w:r>
              <w:t>verme</w:t>
            </w:r>
            <w:proofErr w:type="spellEnd"/>
            <w:r>
              <w:t xml:space="preserve"> </w:t>
            </w:r>
            <w:proofErr w:type="spellStart"/>
            <w:r>
              <w:t>ve</w:t>
            </w:r>
            <w:proofErr w:type="spellEnd"/>
            <w:r>
              <w:t xml:space="preserve"> </w:t>
            </w:r>
            <w:proofErr w:type="spellStart"/>
            <w:r>
              <w:t>delillerini</w:t>
            </w:r>
            <w:proofErr w:type="spellEnd"/>
            <w:r>
              <w:t xml:space="preserve"> </w:t>
            </w:r>
            <w:proofErr w:type="spellStart"/>
            <w:r>
              <w:t>çürütme</w:t>
            </w:r>
            <w:proofErr w:type="spellEnd"/>
            <w:r>
              <w:rPr>
                <w:spacing w:val="-52"/>
              </w:rPr>
              <w:t xml:space="preserve"> </w:t>
            </w:r>
            <w:proofErr w:type="spellStart"/>
            <w:r>
              <w:rPr>
                <w:sz w:val="18"/>
              </w:rPr>
              <w:t>Sadece</w:t>
            </w:r>
            <w:proofErr w:type="spellEnd"/>
            <w:r>
              <w:rPr>
                <w:sz w:val="18"/>
              </w:rPr>
              <w:t xml:space="preserve"> ilk </w:t>
            </w:r>
            <w:proofErr w:type="spellStart"/>
            <w:r>
              <w:rPr>
                <w:sz w:val="18"/>
              </w:rPr>
              <w:t>konuşmacı</w:t>
            </w:r>
            <w:proofErr w:type="spellEnd"/>
            <w:r>
              <w:rPr>
                <w:sz w:val="18"/>
              </w:rPr>
              <w:t xml:space="preserve"> </w:t>
            </w:r>
            <w:proofErr w:type="spellStart"/>
            <w:r>
              <w:rPr>
                <w:sz w:val="18"/>
              </w:rPr>
              <w:t>rolünde</w:t>
            </w:r>
            <w:proofErr w:type="spellEnd"/>
            <w:r>
              <w:rPr>
                <w:sz w:val="18"/>
              </w:rPr>
              <w:t xml:space="preserve"> </w:t>
            </w:r>
            <w:proofErr w:type="spellStart"/>
            <w:r>
              <w:rPr>
                <w:sz w:val="18"/>
              </w:rPr>
              <w:t>olan</w:t>
            </w:r>
            <w:proofErr w:type="spellEnd"/>
            <w:r>
              <w:rPr>
                <w:sz w:val="18"/>
              </w:rPr>
              <w:t xml:space="preserve"> </w:t>
            </w:r>
            <w:proofErr w:type="spellStart"/>
            <w:r>
              <w:rPr>
                <w:sz w:val="18"/>
              </w:rPr>
              <w:t>yarışmacı</w:t>
            </w:r>
            <w:proofErr w:type="spellEnd"/>
            <w:r>
              <w:rPr>
                <w:sz w:val="18"/>
              </w:rPr>
              <w:t xml:space="preserve"> </w:t>
            </w:r>
            <w:proofErr w:type="spellStart"/>
            <w:r>
              <w:rPr>
                <w:sz w:val="18"/>
              </w:rPr>
              <w:t>için</w:t>
            </w:r>
            <w:proofErr w:type="spellEnd"/>
            <w:r>
              <w:rPr>
                <w:sz w:val="18"/>
              </w:rPr>
              <w:t xml:space="preserve">, </w:t>
            </w:r>
            <w:proofErr w:type="spellStart"/>
            <w:r>
              <w:rPr>
                <w:sz w:val="18"/>
              </w:rPr>
              <w:t>bu</w:t>
            </w:r>
            <w:proofErr w:type="spellEnd"/>
            <w:r>
              <w:rPr>
                <w:sz w:val="18"/>
              </w:rPr>
              <w:t xml:space="preserve"> ma</w:t>
            </w:r>
            <w:r>
              <w:rPr>
                <w:spacing w:val="1"/>
                <w:sz w:val="18"/>
              </w:rPr>
              <w:t xml:space="preserve"> </w:t>
            </w:r>
            <w:proofErr w:type="spellStart"/>
            <w:r>
              <w:rPr>
                <w:sz w:val="18"/>
              </w:rPr>
              <w:t>konuya</w:t>
            </w:r>
            <w:proofErr w:type="spellEnd"/>
            <w:r>
              <w:rPr>
                <w:sz w:val="18"/>
              </w:rPr>
              <w:t xml:space="preserve"> </w:t>
            </w:r>
            <w:proofErr w:type="spellStart"/>
            <w:r>
              <w:rPr>
                <w:sz w:val="18"/>
              </w:rPr>
              <w:t>hâkimiyet</w:t>
            </w:r>
            <w:proofErr w:type="spellEnd"/>
            <w:r>
              <w:rPr>
                <w:sz w:val="18"/>
              </w:rPr>
              <w:t xml:space="preserve">, </w:t>
            </w:r>
            <w:proofErr w:type="spellStart"/>
            <w:r>
              <w:rPr>
                <w:sz w:val="18"/>
              </w:rPr>
              <w:t>ikna</w:t>
            </w:r>
            <w:proofErr w:type="spellEnd"/>
            <w:r>
              <w:rPr>
                <w:sz w:val="18"/>
              </w:rPr>
              <w:t xml:space="preserve"> </w:t>
            </w:r>
            <w:proofErr w:type="spellStart"/>
            <w:r>
              <w:rPr>
                <w:sz w:val="18"/>
              </w:rPr>
              <w:t>gücü</w:t>
            </w:r>
            <w:proofErr w:type="spellEnd"/>
            <w:r>
              <w:rPr>
                <w:sz w:val="18"/>
              </w:rPr>
              <w:t xml:space="preserve"> </w:t>
            </w:r>
            <w:proofErr w:type="spellStart"/>
            <w:r>
              <w:rPr>
                <w:sz w:val="18"/>
              </w:rPr>
              <w:t>ve</w:t>
            </w:r>
            <w:proofErr w:type="spellEnd"/>
            <w:r>
              <w:rPr>
                <w:sz w:val="18"/>
              </w:rPr>
              <w:t xml:space="preserve"> </w:t>
            </w:r>
            <w:proofErr w:type="spellStart"/>
            <w:r>
              <w:rPr>
                <w:sz w:val="18"/>
              </w:rPr>
              <w:t>delilleri</w:t>
            </w:r>
            <w:proofErr w:type="spellEnd"/>
            <w:r>
              <w:rPr>
                <w:sz w:val="18"/>
              </w:rPr>
              <w:t xml:space="preserve"> </w:t>
            </w:r>
            <w:proofErr w:type="spellStart"/>
            <w:r>
              <w:rPr>
                <w:sz w:val="18"/>
              </w:rPr>
              <w:t>sunma</w:t>
            </w:r>
            <w:proofErr w:type="spellEnd"/>
            <w:r>
              <w:rPr>
                <w:sz w:val="18"/>
              </w:rPr>
              <w:t xml:space="preserve">” </w:t>
            </w:r>
            <w:proofErr w:type="spellStart"/>
            <w:r>
              <w:rPr>
                <w:sz w:val="18"/>
              </w:rPr>
              <w:t>esasları</w:t>
            </w:r>
            <w:proofErr w:type="spellEnd"/>
            <w:r>
              <w:rPr>
                <w:spacing w:val="1"/>
                <w:sz w:val="18"/>
              </w:rPr>
              <w:t xml:space="preserve"> </w:t>
            </w:r>
            <w:proofErr w:type="spellStart"/>
            <w:r>
              <w:rPr>
                <w:sz w:val="18"/>
              </w:rPr>
              <w:t>göre</w:t>
            </w:r>
            <w:proofErr w:type="spellEnd"/>
            <w:r>
              <w:rPr>
                <w:spacing w:val="-2"/>
                <w:sz w:val="18"/>
              </w:rPr>
              <w:t xml:space="preserve"> </w:t>
            </w:r>
            <w:proofErr w:type="spellStart"/>
            <w:r>
              <w:rPr>
                <w:sz w:val="18"/>
              </w:rPr>
              <w:t>puanlanır</w:t>
            </w:r>
            <w:proofErr w:type="spellEnd"/>
            <w:r>
              <w:rPr>
                <w:sz w:val="18"/>
              </w:rPr>
              <w:t>.)</w:t>
            </w:r>
          </w:p>
        </w:tc>
        <w:tc>
          <w:tcPr>
            <w:tcW w:w="881" w:type="dxa"/>
            <w:shd w:val="clear" w:color="auto" w:fill="D9E1F3"/>
          </w:tcPr>
          <w:p w14:paraId="3C3AE256" w14:textId="77777777" w:rsidR="00D8579B" w:rsidRDefault="00D8579B" w:rsidP="00FD688A">
            <w:pPr>
              <w:pStyle w:val="TableParagraph"/>
              <w:spacing w:line="251" w:lineRule="exact"/>
              <w:ind w:left="329"/>
              <w:rPr>
                <w:b/>
              </w:rPr>
            </w:pPr>
            <w:r>
              <w:rPr>
                <w:b/>
              </w:rPr>
              <w:t>15</w:t>
            </w:r>
          </w:p>
        </w:tc>
        <w:tc>
          <w:tcPr>
            <w:tcW w:w="852" w:type="dxa"/>
            <w:shd w:val="clear" w:color="auto" w:fill="D9E1F3"/>
          </w:tcPr>
          <w:p w14:paraId="3A09D98E" w14:textId="77777777" w:rsidR="00D8579B" w:rsidRDefault="00D8579B" w:rsidP="00FD688A">
            <w:pPr>
              <w:pStyle w:val="TableParagraph"/>
              <w:rPr>
                <w:sz w:val="20"/>
              </w:rPr>
            </w:pPr>
          </w:p>
        </w:tc>
        <w:tc>
          <w:tcPr>
            <w:tcW w:w="857" w:type="dxa"/>
            <w:shd w:val="clear" w:color="auto" w:fill="D9E1F3"/>
          </w:tcPr>
          <w:p w14:paraId="26EBEE09" w14:textId="77777777" w:rsidR="00D8579B" w:rsidRDefault="00D8579B" w:rsidP="00FD688A">
            <w:pPr>
              <w:pStyle w:val="TableParagraph"/>
              <w:rPr>
                <w:sz w:val="20"/>
              </w:rPr>
            </w:pPr>
          </w:p>
        </w:tc>
        <w:tc>
          <w:tcPr>
            <w:tcW w:w="997" w:type="dxa"/>
            <w:shd w:val="clear" w:color="auto" w:fill="D9E1F3"/>
          </w:tcPr>
          <w:p w14:paraId="441793C1" w14:textId="77777777" w:rsidR="00D8579B" w:rsidRDefault="00D8579B" w:rsidP="00FD688A">
            <w:pPr>
              <w:pStyle w:val="TableParagraph"/>
              <w:rPr>
                <w:sz w:val="20"/>
              </w:rPr>
            </w:pPr>
          </w:p>
        </w:tc>
        <w:tc>
          <w:tcPr>
            <w:tcW w:w="956" w:type="dxa"/>
            <w:shd w:val="clear" w:color="auto" w:fill="D9E1F3"/>
          </w:tcPr>
          <w:p w14:paraId="578C2DB3" w14:textId="77777777" w:rsidR="00D8579B" w:rsidRDefault="00D8579B" w:rsidP="00FD688A">
            <w:pPr>
              <w:pStyle w:val="TableParagraph"/>
              <w:rPr>
                <w:sz w:val="20"/>
              </w:rPr>
            </w:pPr>
          </w:p>
        </w:tc>
      </w:tr>
      <w:tr w:rsidR="00D8579B" w14:paraId="08532493" w14:textId="77777777" w:rsidTr="00FD688A">
        <w:trPr>
          <w:trHeight w:val="899"/>
        </w:trPr>
        <w:tc>
          <w:tcPr>
            <w:tcW w:w="972" w:type="dxa"/>
          </w:tcPr>
          <w:p w14:paraId="2CE01F5C" w14:textId="77777777" w:rsidR="00D8579B" w:rsidRDefault="00D8579B" w:rsidP="00FD688A">
            <w:pPr>
              <w:pStyle w:val="TableParagraph"/>
              <w:spacing w:line="267" w:lineRule="exact"/>
              <w:ind w:right="364"/>
              <w:jc w:val="right"/>
              <w:rPr>
                <w:rFonts w:ascii="Verdana"/>
                <w:b/>
              </w:rPr>
            </w:pPr>
            <w:r>
              <w:rPr>
                <w:rFonts w:ascii="Verdana"/>
                <w:b/>
                <w:w w:val="90"/>
              </w:rPr>
              <w:t>4.</w:t>
            </w:r>
          </w:p>
        </w:tc>
        <w:tc>
          <w:tcPr>
            <w:tcW w:w="4126" w:type="dxa"/>
          </w:tcPr>
          <w:p w14:paraId="2D1FDE65" w14:textId="77777777" w:rsidR="00D8579B" w:rsidRDefault="00D8579B" w:rsidP="00FD688A">
            <w:pPr>
              <w:pStyle w:val="TableParagraph"/>
              <w:spacing w:line="247" w:lineRule="exact"/>
              <w:ind w:left="108"/>
            </w:pPr>
            <w:proofErr w:type="spellStart"/>
            <w:r>
              <w:t>Konuşmanın</w:t>
            </w:r>
            <w:proofErr w:type="spellEnd"/>
            <w:r>
              <w:rPr>
                <w:spacing w:val="-3"/>
              </w:rPr>
              <w:t xml:space="preserve"> </w:t>
            </w:r>
            <w:proofErr w:type="spellStart"/>
            <w:r>
              <w:t>iç</w:t>
            </w:r>
            <w:proofErr w:type="spellEnd"/>
            <w:r>
              <w:rPr>
                <w:spacing w:val="-5"/>
              </w:rPr>
              <w:t xml:space="preserve"> </w:t>
            </w:r>
            <w:proofErr w:type="spellStart"/>
            <w:r>
              <w:t>bütünlüğü</w:t>
            </w:r>
            <w:proofErr w:type="spellEnd"/>
            <w:r>
              <w:rPr>
                <w:spacing w:val="-3"/>
              </w:rPr>
              <w:t xml:space="preserve"> </w:t>
            </w:r>
            <w:r>
              <w:t>(</w:t>
            </w:r>
            <w:proofErr w:type="spellStart"/>
            <w:r>
              <w:t>tutarlılık</w:t>
            </w:r>
            <w:proofErr w:type="spellEnd"/>
            <w:r>
              <w:t>)</w:t>
            </w:r>
          </w:p>
        </w:tc>
        <w:tc>
          <w:tcPr>
            <w:tcW w:w="881" w:type="dxa"/>
          </w:tcPr>
          <w:p w14:paraId="3AA39797" w14:textId="77777777" w:rsidR="00D8579B" w:rsidRDefault="00D8579B" w:rsidP="00FD688A">
            <w:pPr>
              <w:pStyle w:val="TableParagraph"/>
              <w:spacing w:line="251" w:lineRule="exact"/>
              <w:ind w:left="329"/>
              <w:rPr>
                <w:b/>
              </w:rPr>
            </w:pPr>
            <w:r>
              <w:rPr>
                <w:b/>
              </w:rPr>
              <w:t>10</w:t>
            </w:r>
          </w:p>
        </w:tc>
        <w:tc>
          <w:tcPr>
            <w:tcW w:w="852" w:type="dxa"/>
          </w:tcPr>
          <w:p w14:paraId="30FB5FF6" w14:textId="77777777" w:rsidR="00D8579B" w:rsidRDefault="00D8579B" w:rsidP="00FD688A">
            <w:pPr>
              <w:pStyle w:val="TableParagraph"/>
              <w:rPr>
                <w:sz w:val="20"/>
              </w:rPr>
            </w:pPr>
          </w:p>
        </w:tc>
        <w:tc>
          <w:tcPr>
            <w:tcW w:w="857" w:type="dxa"/>
          </w:tcPr>
          <w:p w14:paraId="369D2D9F" w14:textId="77777777" w:rsidR="00D8579B" w:rsidRDefault="00D8579B" w:rsidP="00FD688A">
            <w:pPr>
              <w:pStyle w:val="TableParagraph"/>
              <w:rPr>
                <w:sz w:val="20"/>
              </w:rPr>
            </w:pPr>
          </w:p>
        </w:tc>
        <w:tc>
          <w:tcPr>
            <w:tcW w:w="997" w:type="dxa"/>
          </w:tcPr>
          <w:p w14:paraId="46EBEAA7" w14:textId="77777777" w:rsidR="00D8579B" w:rsidRDefault="00D8579B" w:rsidP="00FD688A">
            <w:pPr>
              <w:pStyle w:val="TableParagraph"/>
              <w:rPr>
                <w:sz w:val="20"/>
              </w:rPr>
            </w:pPr>
          </w:p>
        </w:tc>
        <w:tc>
          <w:tcPr>
            <w:tcW w:w="956" w:type="dxa"/>
          </w:tcPr>
          <w:p w14:paraId="6395E3DB" w14:textId="77777777" w:rsidR="00D8579B" w:rsidRDefault="00D8579B" w:rsidP="00FD688A">
            <w:pPr>
              <w:pStyle w:val="TableParagraph"/>
              <w:rPr>
                <w:sz w:val="20"/>
              </w:rPr>
            </w:pPr>
          </w:p>
        </w:tc>
      </w:tr>
      <w:tr w:rsidR="00D8579B" w14:paraId="78C064AB" w14:textId="77777777" w:rsidTr="00FD688A">
        <w:trPr>
          <w:trHeight w:val="899"/>
        </w:trPr>
        <w:tc>
          <w:tcPr>
            <w:tcW w:w="972" w:type="dxa"/>
            <w:shd w:val="clear" w:color="auto" w:fill="D9E1F3"/>
          </w:tcPr>
          <w:p w14:paraId="78AED0F9" w14:textId="77777777" w:rsidR="00D8579B" w:rsidRDefault="00D8579B" w:rsidP="00FD688A">
            <w:pPr>
              <w:pStyle w:val="TableParagraph"/>
              <w:spacing w:line="267" w:lineRule="exact"/>
              <w:ind w:right="364"/>
              <w:jc w:val="right"/>
              <w:rPr>
                <w:rFonts w:ascii="Verdana"/>
                <w:b/>
              </w:rPr>
            </w:pPr>
            <w:r>
              <w:rPr>
                <w:rFonts w:ascii="Verdana"/>
                <w:b/>
                <w:w w:val="90"/>
              </w:rPr>
              <w:t>5.</w:t>
            </w:r>
          </w:p>
        </w:tc>
        <w:tc>
          <w:tcPr>
            <w:tcW w:w="4126" w:type="dxa"/>
            <w:shd w:val="clear" w:color="auto" w:fill="D9E1F3"/>
          </w:tcPr>
          <w:p w14:paraId="6593DBC9" w14:textId="77777777" w:rsidR="00D8579B" w:rsidRDefault="00D8579B" w:rsidP="00FD688A">
            <w:pPr>
              <w:pStyle w:val="TableParagraph"/>
              <w:spacing w:line="242" w:lineRule="auto"/>
              <w:ind w:left="108" w:right="157"/>
            </w:pPr>
            <w:proofErr w:type="spellStart"/>
            <w:r>
              <w:t>Kendine</w:t>
            </w:r>
            <w:proofErr w:type="spellEnd"/>
            <w:r>
              <w:t xml:space="preserve"> </w:t>
            </w:r>
            <w:proofErr w:type="spellStart"/>
            <w:r>
              <w:t>güven</w:t>
            </w:r>
            <w:proofErr w:type="spellEnd"/>
            <w:r>
              <w:t xml:space="preserve">, </w:t>
            </w:r>
            <w:proofErr w:type="spellStart"/>
            <w:r>
              <w:t>beden</w:t>
            </w:r>
            <w:proofErr w:type="spellEnd"/>
            <w:r>
              <w:t xml:space="preserve"> </w:t>
            </w:r>
            <w:proofErr w:type="spellStart"/>
            <w:r>
              <w:t>dilini</w:t>
            </w:r>
            <w:proofErr w:type="spellEnd"/>
            <w:r>
              <w:t xml:space="preserve"> </w:t>
            </w:r>
            <w:proofErr w:type="spellStart"/>
            <w:r>
              <w:t>doğru</w:t>
            </w:r>
            <w:proofErr w:type="spellEnd"/>
            <w:r>
              <w:t xml:space="preserve"> </w:t>
            </w:r>
            <w:proofErr w:type="spellStart"/>
            <w:r>
              <w:t>ve</w:t>
            </w:r>
            <w:proofErr w:type="spellEnd"/>
            <w:r>
              <w:t xml:space="preserve"> </w:t>
            </w:r>
            <w:proofErr w:type="spellStart"/>
            <w:r>
              <w:t>etkili</w:t>
            </w:r>
            <w:proofErr w:type="spellEnd"/>
            <w:r>
              <w:rPr>
                <w:spacing w:val="-53"/>
              </w:rPr>
              <w:t xml:space="preserve"> </w:t>
            </w:r>
            <w:proofErr w:type="spellStart"/>
            <w:r>
              <w:t>kullanma</w:t>
            </w:r>
            <w:proofErr w:type="spellEnd"/>
          </w:p>
        </w:tc>
        <w:tc>
          <w:tcPr>
            <w:tcW w:w="881" w:type="dxa"/>
            <w:shd w:val="clear" w:color="auto" w:fill="D9E1F3"/>
          </w:tcPr>
          <w:p w14:paraId="7463AD9F" w14:textId="77777777" w:rsidR="00D8579B" w:rsidRDefault="00D8579B" w:rsidP="00FD688A">
            <w:pPr>
              <w:pStyle w:val="TableParagraph"/>
              <w:spacing w:line="251" w:lineRule="exact"/>
              <w:ind w:left="329"/>
              <w:rPr>
                <w:b/>
              </w:rPr>
            </w:pPr>
            <w:r>
              <w:rPr>
                <w:b/>
              </w:rPr>
              <w:t>10</w:t>
            </w:r>
          </w:p>
        </w:tc>
        <w:tc>
          <w:tcPr>
            <w:tcW w:w="852" w:type="dxa"/>
            <w:shd w:val="clear" w:color="auto" w:fill="D9E1F3"/>
          </w:tcPr>
          <w:p w14:paraId="2F08936A" w14:textId="77777777" w:rsidR="00D8579B" w:rsidRDefault="00D8579B" w:rsidP="00FD688A">
            <w:pPr>
              <w:pStyle w:val="TableParagraph"/>
              <w:rPr>
                <w:sz w:val="20"/>
              </w:rPr>
            </w:pPr>
          </w:p>
        </w:tc>
        <w:tc>
          <w:tcPr>
            <w:tcW w:w="857" w:type="dxa"/>
            <w:shd w:val="clear" w:color="auto" w:fill="D9E1F3"/>
          </w:tcPr>
          <w:p w14:paraId="770C1DA6" w14:textId="77777777" w:rsidR="00D8579B" w:rsidRDefault="00D8579B" w:rsidP="00FD688A">
            <w:pPr>
              <w:pStyle w:val="TableParagraph"/>
              <w:rPr>
                <w:sz w:val="20"/>
              </w:rPr>
            </w:pPr>
          </w:p>
        </w:tc>
        <w:tc>
          <w:tcPr>
            <w:tcW w:w="997" w:type="dxa"/>
            <w:shd w:val="clear" w:color="auto" w:fill="D9E1F3"/>
          </w:tcPr>
          <w:p w14:paraId="26DA68D6" w14:textId="77777777" w:rsidR="00D8579B" w:rsidRDefault="00D8579B" w:rsidP="00FD688A">
            <w:pPr>
              <w:pStyle w:val="TableParagraph"/>
              <w:rPr>
                <w:sz w:val="20"/>
              </w:rPr>
            </w:pPr>
          </w:p>
        </w:tc>
        <w:tc>
          <w:tcPr>
            <w:tcW w:w="956" w:type="dxa"/>
            <w:shd w:val="clear" w:color="auto" w:fill="D9E1F3"/>
          </w:tcPr>
          <w:p w14:paraId="23F49337" w14:textId="77777777" w:rsidR="00D8579B" w:rsidRDefault="00D8579B" w:rsidP="00FD688A">
            <w:pPr>
              <w:pStyle w:val="TableParagraph"/>
              <w:rPr>
                <w:sz w:val="20"/>
              </w:rPr>
            </w:pPr>
          </w:p>
        </w:tc>
      </w:tr>
      <w:tr w:rsidR="00D8579B" w14:paraId="190EFCDD" w14:textId="77777777" w:rsidTr="00FD688A">
        <w:trPr>
          <w:trHeight w:val="900"/>
        </w:trPr>
        <w:tc>
          <w:tcPr>
            <w:tcW w:w="972" w:type="dxa"/>
          </w:tcPr>
          <w:p w14:paraId="07E2DD19" w14:textId="77777777" w:rsidR="00D8579B" w:rsidRDefault="00D8579B" w:rsidP="00FD688A">
            <w:pPr>
              <w:pStyle w:val="TableParagraph"/>
              <w:spacing w:line="267" w:lineRule="exact"/>
              <w:ind w:right="364"/>
              <w:jc w:val="right"/>
              <w:rPr>
                <w:rFonts w:ascii="Verdana"/>
                <w:b/>
              </w:rPr>
            </w:pPr>
            <w:r>
              <w:rPr>
                <w:rFonts w:ascii="Verdana"/>
                <w:b/>
                <w:w w:val="90"/>
              </w:rPr>
              <w:t>6.</w:t>
            </w:r>
          </w:p>
        </w:tc>
        <w:tc>
          <w:tcPr>
            <w:tcW w:w="4126" w:type="dxa"/>
          </w:tcPr>
          <w:p w14:paraId="2548CDFE" w14:textId="0EAEAC63" w:rsidR="00D8579B" w:rsidRDefault="00D8579B" w:rsidP="00FD688A">
            <w:pPr>
              <w:pStyle w:val="TableParagraph"/>
              <w:spacing w:line="242" w:lineRule="auto"/>
              <w:ind w:left="816" w:right="465" w:hanging="708"/>
              <w:rPr>
                <w:sz w:val="18"/>
              </w:rPr>
            </w:pPr>
            <w:proofErr w:type="spellStart"/>
            <w:r>
              <w:t>Müdahalelere</w:t>
            </w:r>
            <w:proofErr w:type="spellEnd"/>
            <w:r>
              <w:t xml:space="preserve"> </w:t>
            </w:r>
            <w:proofErr w:type="spellStart"/>
            <w:r>
              <w:t>verdiği</w:t>
            </w:r>
            <w:proofErr w:type="spellEnd"/>
            <w:r>
              <w:t xml:space="preserve"> </w:t>
            </w:r>
            <w:proofErr w:type="spellStart"/>
            <w:r>
              <w:t>cevaplar</w:t>
            </w:r>
            <w:proofErr w:type="spellEnd"/>
            <w:r>
              <w:t xml:space="preserve"> </w:t>
            </w:r>
            <w:r>
              <w:rPr>
                <w:sz w:val="18"/>
              </w:rPr>
              <w:t>(</w:t>
            </w:r>
            <w:proofErr w:type="spellStart"/>
            <w:r>
              <w:rPr>
                <w:sz w:val="18"/>
              </w:rPr>
              <w:t>Müdahale</w:t>
            </w:r>
            <w:proofErr w:type="spellEnd"/>
            <w:r w:rsidR="00DC06A4">
              <w:rPr>
                <w:spacing w:val="-42"/>
                <w:sz w:val="18"/>
              </w:rPr>
              <w:t xml:space="preserve"> </w:t>
            </w:r>
            <w:proofErr w:type="spellStart"/>
            <w:r>
              <w:rPr>
                <w:sz w:val="18"/>
              </w:rPr>
              <w:t>taleplerinden</w:t>
            </w:r>
            <w:proofErr w:type="spellEnd"/>
            <w:r>
              <w:rPr>
                <w:spacing w:val="-5"/>
                <w:sz w:val="18"/>
              </w:rPr>
              <w:t xml:space="preserve"> </w:t>
            </w:r>
            <w:proofErr w:type="spellStart"/>
            <w:r>
              <w:rPr>
                <w:sz w:val="18"/>
              </w:rPr>
              <w:t>birinin</w:t>
            </w:r>
            <w:proofErr w:type="spellEnd"/>
            <w:r>
              <w:rPr>
                <w:spacing w:val="-3"/>
                <w:sz w:val="18"/>
              </w:rPr>
              <w:t xml:space="preserve"> </w:t>
            </w:r>
            <w:proofErr w:type="spellStart"/>
            <w:r w:rsidR="00DC06A4">
              <w:rPr>
                <w:sz w:val="18"/>
              </w:rPr>
              <w:t>k</w:t>
            </w:r>
            <w:r>
              <w:rPr>
                <w:sz w:val="18"/>
              </w:rPr>
              <w:t>abul</w:t>
            </w:r>
            <w:proofErr w:type="spellEnd"/>
            <w:r>
              <w:rPr>
                <w:spacing w:val="-4"/>
                <w:sz w:val="18"/>
              </w:rPr>
              <w:t xml:space="preserve"> </w:t>
            </w:r>
            <w:proofErr w:type="spellStart"/>
            <w:r>
              <w:rPr>
                <w:sz w:val="18"/>
              </w:rPr>
              <w:t>edilmemesi</w:t>
            </w:r>
            <w:proofErr w:type="spellEnd"/>
          </w:p>
          <w:p w14:paraId="75134ECE" w14:textId="77777777" w:rsidR="00D8579B" w:rsidRDefault="00D8579B" w:rsidP="00FD688A">
            <w:pPr>
              <w:pStyle w:val="TableParagraph"/>
              <w:ind w:left="108" w:right="404"/>
              <w:rPr>
                <w:sz w:val="18"/>
              </w:rPr>
            </w:pPr>
            <w:proofErr w:type="spellStart"/>
            <w:r>
              <w:rPr>
                <w:sz w:val="18"/>
              </w:rPr>
              <w:t>durumunda</w:t>
            </w:r>
            <w:proofErr w:type="spellEnd"/>
            <w:r>
              <w:rPr>
                <w:spacing w:val="43"/>
                <w:sz w:val="18"/>
              </w:rPr>
              <w:t xml:space="preserve"> </w:t>
            </w:r>
            <w:r>
              <w:rPr>
                <w:sz w:val="18"/>
              </w:rPr>
              <w:t>2</w:t>
            </w:r>
            <w:r>
              <w:rPr>
                <w:spacing w:val="43"/>
                <w:sz w:val="18"/>
              </w:rPr>
              <w:t xml:space="preserve"> </w:t>
            </w:r>
            <w:proofErr w:type="spellStart"/>
            <w:r>
              <w:rPr>
                <w:sz w:val="18"/>
              </w:rPr>
              <w:t>puan</w:t>
            </w:r>
            <w:proofErr w:type="spellEnd"/>
            <w:r>
              <w:rPr>
                <w:sz w:val="18"/>
              </w:rPr>
              <w:t>,</w:t>
            </w:r>
            <w:r>
              <w:rPr>
                <w:spacing w:val="42"/>
                <w:sz w:val="18"/>
              </w:rPr>
              <w:t xml:space="preserve"> </w:t>
            </w:r>
            <w:r>
              <w:rPr>
                <w:sz w:val="18"/>
              </w:rPr>
              <w:t>her</w:t>
            </w:r>
            <w:r>
              <w:rPr>
                <w:spacing w:val="42"/>
                <w:sz w:val="18"/>
              </w:rPr>
              <w:t xml:space="preserve"> </w:t>
            </w:r>
            <w:proofErr w:type="spellStart"/>
            <w:proofErr w:type="gramStart"/>
            <w:r>
              <w:rPr>
                <w:sz w:val="18"/>
              </w:rPr>
              <w:t>iki</w:t>
            </w:r>
            <w:proofErr w:type="spellEnd"/>
            <w:r>
              <w:rPr>
                <w:sz w:val="18"/>
              </w:rPr>
              <w:t xml:space="preserve">  </w:t>
            </w:r>
            <w:proofErr w:type="spellStart"/>
            <w:r>
              <w:rPr>
                <w:sz w:val="18"/>
              </w:rPr>
              <w:t>müdahale</w:t>
            </w:r>
            <w:proofErr w:type="spellEnd"/>
            <w:proofErr w:type="gramEnd"/>
            <w:r>
              <w:rPr>
                <w:spacing w:val="44"/>
                <w:sz w:val="18"/>
              </w:rPr>
              <w:t xml:space="preserve"> </w:t>
            </w:r>
            <w:proofErr w:type="spellStart"/>
            <w:r>
              <w:rPr>
                <w:sz w:val="18"/>
              </w:rPr>
              <w:t>talebinin</w:t>
            </w:r>
            <w:proofErr w:type="spellEnd"/>
            <w:r>
              <w:rPr>
                <w:spacing w:val="-42"/>
                <w:sz w:val="18"/>
              </w:rPr>
              <w:t xml:space="preserve"> </w:t>
            </w:r>
            <w:proofErr w:type="spellStart"/>
            <w:r>
              <w:rPr>
                <w:sz w:val="18"/>
              </w:rPr>
              <w:t>kabul</w:t>
            </w:r>
            <w:proofErr w:type="spellEnd"/>
            <w:r>
              <w:rPr>
                <w:spacing w:val="-1"/>
                <w:sz w:val="18"/>
              </w:rPr>
              <w:t xml:space="preserve"> </w:t>
            </w:r>
            <w:proofErr w:type="spellStart"/>
            <w:r>
              <w:rPr>
                <w:sz w:val="18"/>
              </w:rPr>
              <w:t>edilmemesi</w:t>
            </w:r>
            <w:proofErr w:type="spellEnd"/>
            <w:r>
              <w:rPr>
                <w:spacing w:val="-1"/>
                <w:sz w:val="18"/>
              </w:rPr>
              <w:t xml:space="preserve"> </w:t>
            </w:r>
            <w:proofErr w:type="spellStart"/>
            <w:r>
              <w:rPr>
                <w:sz w:val="18"/>
              </w:rPr>
              <w:t>durumunda</w:t>
            </w:r>
            <w:proofErr w:type="spellEnd"/>
            <w:r>
              <w:rPr>
                <w:spacing w:val="-2"/>
                <w:sz w:val="18"/>
              </w:rPr>
              <w:t xml:space="preserve"> </w:t>
            </w:r>
            <w:r>
              <w:rPr>
                <w:sz w:val="18"/>
              </w:rPr>
              <w:t>5</w:t>
            </w:r>
            <w:r>
              <w:rPr>
                <w:spacing w:val="-2"/>
                <w:sz w:val="18"/>
              </w:rPr>
              <w:t xml:space="preserve"> </w:t>
            </w:r>
            <w:proofErr w:type="spellStart"/>
            <w:r>
              <w:rPr>
                <w:sz w:val="18"/>
              </w:rPr>
              <w:t>puan</w:t>
            </w:r>
            <w:proofErr w:type="spellEnd"/>
            <w:r>
              <w:rPr>
                <w:sz w:val="18"/>
              </w:rPr>
              <w:t xml:space="preserve"> </w:t>
            </w:r>
            <w:proofErr w:type="spellStart"/>
            <w:r>
              <w:rPr>
                <w:sz w:val="18"/>
              </w:rPr>
              <w:t>kesilir</w:t>
            </w:r>
            <w:proofErr w:type="spellEnd"/>
            <w:r>
              <w:rPr>
                <w:sz w:val="18"/>
              </w:rPr>
              <w:t>.)</w:t>
            </w:r>
          </w:p>
        </w:tc>
        <w:tc>
          <w:tcPr>
            <w:tcW w:w="881" w:type="dxa"/>
          </w:tcPr>
          <w:p w14:paraId="00C32442" w14:textId="77777777" w:rsidR="00D8579B" w:rsidRDefault="00D8579B" w:rsidP="00FD688A">
            <w:pPr>
              <w:pStyle w:val="TableParagraph"/>
              <w:spacing w:line="251" w:lineRule="exact"/>
              <w:ind w:left="384"/>
              <w:rPr>
                <w:b/>
              </w:rPr>
            </w:pPr>
            <w:r>
              <w:rPr>
                <w:b/>
              </w:rPr>
              <w:t>5</w:t>
            </w:r>
          </w:p>
        </w:tc>
        <w:tc>
          <w:tcPr>
            <w:tcW w:w="852" w:type="dxa"/>
          </w:tcPr>
          <w:p w14:paraId="5952AF59" w14:textId="77777777" w:rsidR="00D8579B" w:rsidRDefault="00D8579B" w:rsidP="00FD688A">
            <w:pPr>
              <w:pStyle w:val="TableParagraph"/>
              <w:rPr>
                <w:sz w:val="20"/>
              </w:rPr>
            </w:pPr>
          </w:p>
        </w:tc>
        <w:tc>
          <w:tcPr>
            <w:tcW w:w="857" w:type="dxa"/>
          </w:tcPr>
          <w:p w14:paraId="541DCC16" w14:textId="77777777" w:rsidR="00D8579B" w:rsidRDefault="00D8579B" w:rsidP="00FD688A">
            <w:pPr>
              <w:pStyle w:val="TableParagraph"/>
              <w:rPr>
                <w:sz w:val="20"/>
              </w:rPr>
            </w:pPr>
          </w:p>
        </w:tc>
        <w:tc>
          <w:tcPr>
            <w:tcW w:w="997" w:type="dxa"/>
          </w:tcPr>
          <w:p w14:paraId="162B5CBC" w14:textId="77777777" w:rsidR="00D8579B" w:rsidRDefault="00D8579B" w:rsidP="00FD688A">
            <w:pPr>
              <w:pStyle w:val="TableParagraph"/>
              <w:rPr>
                <w:sz w:val="20"/>
              </w:rPr>
            </w:pPr>
          </w:p>
        </w:tc>
        <w:tc>
          <w:tcPr>
            <w:tcW w:w="956" w:type="dxa"/>
          </w:tcPr>
          <w:p w14:paraId="18914BA0" w14:textId="77777777" w:rsidR="00D8579B" w:rsidRDefault="00D8579B" w:rsidP="00FD688A">
            <w:pPr>
              <w:pStyle w:val="TableParagraph"/>
              <w:rPr>
                <w:sz w:val="20"/>
              </w:rPr>
            </w:pPr>
          </w:p>
        </w:tc>
      </w:tr>
      <w:tr w:rsidR="00D8579B" w14:paraId="17CD5C70" w14:textId="77777777" w:rsidTr="00FD688A">
        <w:trPr>
          <w:trHeight w:val="899"/>
        </w:trPr>
        <w:tc>
          <w:tcPr>
            <w:tcW w:w="972" w:type="dxa"/>
            <w:shd w:val="clear" w:color="auto" w:fill="D9E1F3"/>
          </w:tcPr>
          <w:p w14:paraId="6F07658D" w14:textId="77777777" w:rsidR="00D8579B" w:rsidRDefault="00D8579B" w:rsidP="00FD688A">
            <w:pPr>
              <w:pStyle w:val="TableParagraph"/>
              <w:spacing w:line="267" w:lineRule="exact"/>
              <w:ind w:right="364"/>
              <w:jc w:val="right"/>
              <w:rPr>
                <w:rFonts w:ascii="Verdana"/>
                <w:b/>
              </w:rPr>
            </w:pPr>
            <w:r>
              <w:rPr>
                <w:rFonts w:ascii="Verdana"/>
                <w:b/>
                <w:w w:val="90"/>
              </w:rPr>
              <w:t>7.</w:t>
            </w:r>
          </w:p>
        </w:tc>
        <w:tc>
          <w:tcPr>
            <w:tcW w:w="4126" w:type="dxa"/>
            <w:shd w:val="clear" w:color="auto" w:fill="D9E1F3"/>
          </w:tcPr>
          <w:p w14:paraId="09CFC611" w14:textId="77777777" w:rsidR="00D8579B" w:rsidRDefault="00D8579B" w:rsidP="00FD688A">
            <w:pPr>
              <w:pStyle w:val="TableParagraph"/>
              <w:spacing w:line="247" w:lineRule="exact"/>
              <w:ind w:left="108"/>
            </w:pPr>
            <w:proofErr w:type="spellStart"/>
            <w:r>
              <w:t>Tartışma</w:t>
            </w:r>
            <w:proofErr w:type="spellEnd"/>
            <w:r>
              <w:rPr>
                <w:spacing w:val="-3"/>
              </w:rPr>
              <w:t xml:space="preserve"> </w:t>
            </w:r>
            <w:proofErr w:type="spellStart"/>
            <w:r>
              <w:t>kurallarına</w:t>
            </w:r>
            <w:proofErr w:type="spellEnd"/>
            <w:r>
              <w:rPr>
                <w:spacing w:val="-3"/>
              </w:rPr>
              <w:t xml:space="preserve"> </w:t>
            </w:r>
            <w:proofErr w:type="spellStart"/>
            <w:r>
              <w:t>ve</w:t>
            </w:r>
            <w:proofErr w:type="spellEnd"/>
            <w:r>
              <w:rPr>
                <w:spacing w:val="-3"/>
              </w:rPr>
              <w:t xml:space="preserve"> </w:t>
            </w:r>
            <w:proofErr w:type="spellStart"/>
            <w:r>
              <w:t>adabına</w:t>
            </w:r>
            <w:proofErr w:type="spellEnd"/>
            <w:r>
              <w:rPr>
                <w:spacing w:val="-2"/>
              </w:rPr>
              <w:t xml:space="preserve"> </w:t>
            </w:r>
            <w:proofErr w:type="spellStart"/>
            <w:r>
              <w:t>uyma</w:t>
            </w:r>
            <w:proofErr w:type="spellEnd"/>
          </w:p>
        </w:tc>
        <w:tc>
          <w:tcPr>
            <w:tcW w:w="881" w:type="dxa"/>
            <w:shd w:val="clear" w:color="auto" w:fill="D9E1F3"/>
          </w:tcPr>
          <w:p w14:paraId="02EE26C3" w14:textId="77777777" w:rsidR="00D8579B" w:rsidRDefault="00D8579B" w:rsidP="00FD688A">
            <w:pPr>
              <w:pStyle w:val="TableParagraph"/>
              <w:spacing w:line="251" w:lineRule="exact"/>
              <w:ind w:left="384"/>
              <w:rPr>
                <w:b/>
              </w:rPr>
            </w:pPr>
            <w:r>
              <w:rPr>
                <w:b/>
              </w:rPr>
              <w:t>5</w:t>
            </w:r>
          </w:p>
        </w:tc>
        <w:tc>
          <w:tcPr>
            <w:tcW w:w="852" w:type="dxa"/>
            <w:shd w:val="clear" w:color="auto" w:fill="D9E1F3"/>
          </w:tcPr>
          <w:p w14:paraId="0551BD3E" w14:textId="77777777" w:rsidR="00D8579B" w:rsidRDefault="00D8579B" w:rsidP="00FD688A">
            <w:pPr>
              <w:pStyle w:val="TableParagraph"/>
              <w:rPr>
                <w:sz w:val="20"/>
              </w:rPr>
            </w:pPr>
          </w:p>
        </w:tc>
        <w:tc>
          <w:tcPr>
            <w:tcW w:w="857" w:type="dxa"/>
            <w:shd w:val="clear" w:color="auto" w:fill="D9E1F3"/>
          </w:tcPr>
          <w:p w14:paraId="2BD5A20F" w14:textId="77777777" w:rsidR="00D8579B" w:rsidRDefault="00D8579B" w:rsidP="00FD688A">
            <w:pPr>
              <w:pStyle w:val="TableParagraph"/>
              <w:rPr>
                <w:sz w:val="20"/>
              </w:rPr>
            </w:pPr>
          </w:p>
        </w:tc>
        <w:tc>
          <w:tcPr>
            <w:tcW w:w="997" w:type="dxa"/>
            <w:shd w:val="clear" w:color="auto" w:fill="D9E1F3"/>
          </w:tcPr>
          <w:p w14:paraId="3DB6DC34" w14:textId="77777777" w:rsidR="00D8579B" w:rsidRDefault="00D8579B" w:rsidP="00FD688A">
            <w:pPr>
              <w:pStyle w:val="TableParagraph"/>
              <w:rPr>
                <w:sz w:val="20"/>
              </w:rPr>
            </w:pPr>
          </w:p>
        </w:tc>
        <w:tc>
          <w:tcPr>
            <w:tcW w:w="956" w:type="dxa"/>
            <w:shd w:val="clear" w:color="auto" w:fill="D9E1F3"/>
          </w:tcPr>
          <w:p w14:paraId="2B2A7B6A" w14:textId="77777777" w:rsidR="00D8579B" w:rsidRDefault="00D8579B" w:rsidP="00FD688A">
            <w:pPr>
              <w:pStyle w:val="TableParagraph"/>
              <w:rPr>
                <w:sz w:val="20"/>
              </w:rPr>
            </w:pPr>
          </w:p>
        </w:tc>
      </w:tr>
      <w:tr w:rsidR="00D8579B" w14:paraId="4FCF2785" w14:textId="77777777" w:rsidTr="00FD688A">
        <w:trPr>
          <w:trHeight w:val="901"/>
        </w:trPr>
        <w:tc>
          <w:tcPr>
            <w:tcW w:w="972" w:type="dxa"/>
          </w:tcPr>
          <w:p w14:paraId="3C6000BE" w14:textId="77777777" w:rsidR="00D8579B" w:rsidRDefault="00D8579B" w:rsidP="00FD688A">
            <w:pPr>
              <w:pStyle w:val="TableParagraph"/>
              <w:spacing w:before="2"/>
              <w:ind w:right="364"/>
              <w:jc w:val="right"/>
              <w:rPr>
                <w:rFonts w:ascii="Verdana"/>
                <w:b/>
              </w:rPr>
            </w:pPr>
            <w:r>
              <w:rPr>
                <w:rFonts w:ascii="Verdana"/>
                <w:b/>
                <w:w w:val="90"/>
              </w:rPr>
              <w:t>8.</w:t>
            </w:r>
          </w:p>
        </w:tc>
        <w:tc>
          <w:tcPr>
            <w:tcW w:w="4126" w:type="dxa"/>
          </w:tcPr>
          <w:p w14:paraId="4A093A83" w14:textId="77777777" w:rsidR="00D8579B" w:rsidRDefault="00D8579B" w:rsidP="00FD688A">
            <w:pPr>
              <w:pStyle w:val="TableParagraph"/>
              <w:spacing w:line="249" w:lineRule="exact"/>
              <w:ind w:left="108"/>
            </w:pPr>
            <w:proofErr w:type="spellStart"/>
            <w:r>
              <w:t>Zamanı</w:t>
            </w:r>
            <w:proofErr w:type="spellEnd"/>
            <w:r>
              <w:rPr>
                <w:spacing w:val="-3"/>
              </w:rPr>
              <w:t xml:space="preserve"> </w:t>
            </w:r>
            <w:proofErr w:type="spellStart"/>
            <w:r>
              <w:t>etkili</w:t>
            </w:r>
            <w:proofErr w:type="spellEnd"/>
            <w:r>
              <w:rPr>
                <w:spacing w:val="-2"/>
              </w:rPr>
              <w:t xml:space="preserve"> </w:t>
            </w:r>
            <w:proofErr w:type="spellStart"/>
            <w:r>
              <w:t>kullanma</w:t>
            </w:r>
            <w:proofErr w:type="spellEnd"/>
          </w:p>
        </w:tc>
        <w:tc>
          <w:tcPr>
            <w:tcW w:w="881" w:type="dxa"/>
          </w:tcPr>
          <w:p w14:paraId="5F1683FD" w14:textId="77777777" w:rsidR="00D8579B" w:rsidRDefault="00D8579B" w:rsidP="00FD688A">
            <w:pPr>
              <w:pStyle w:val="TableParagraph"/>
              <w:spacing w:before="1"/>
              <w:ind w:left="384"/>
              <w:rPr>
                <w:b/>
              </w:rPr>
            </w:pPr>
            <w:r>
              <w:rPr>
                <w:b/>
              </w:rPr>
              <w:t>5</w:t>
            </w:r>
          </w:p>
        </w:tc>
        <w:tc>
          <w:tcPr>
            <w:tcW w:w="852" w:type="dxa"/>
          </w:tcPr>
          <w:p w14:paraId="7DD256ED" w14:textId="77777777" w:rsidR="00D8579B" w:rsidRDefault="00D8579B" w:rsidP="00FD688A">
            <w:pPr>
              <w:pStyle w:val="TableParagraph"/>
              <w:rPr>
                <w:sz w:val="20"/>
              </w:rPr>
            </w:pPr>
          </w:p>
        </w:tc>
        <w:tc>
          <w:tcPr>
            <w:tcW w:w="857" w:type="dxa"/>
          </w:tcPr>
          <w:p w14:paraId="095DB005" w14:textId="77777777" w:rsidR="00D8579B" w:rsidRDefault="00D8579B" w:rsidP="00FD688A">
            <w:pPr>
              <w:pStyle w:val="TableParagraph"/>
              <w:rPr>
                <w:sz w:val="20"/>
              </w:rPr>
            </w:pPr>
          </w:p>
        </w:tc>
        <w:tc>
          <w:tcPr>
            <w:tcW w:w="997" w:type="dxa"/>
          </w:tcPr>
          <w:p w14:paraId="6A367546" w14:textId="77777777" w:rsidR="00D8579B" w:rsidRDefault="00D8579B" w:rsidP="00FD688A">
            <w:pPr>
              <w:pStyle w:val="TableParagraph"/>
              <w:rPr>
                <w:sz w:val="20"/>
              </w:rPr>
            </w:pPr>
          </w:p>
        </w:tc>
        <w:tc>
          <w:tcPr>
            <w:tcW w:w="956" w:type="dxa"/>
          </w:tcPr>
          <w:p w14:paraId="463DE6E1" w14:textId="77777777" w:rsidR="00D8579B" w:rsidRDefault="00D8579B" w:rsidP="00FD688A">
            <w:pPr>
              <w:pStyle w:val="TableParagraph"/>
              <w:rPr>
                <w:sz w:val="20"/>
              </w:rPr>
            </w:pPr>
          </w:p>
        </w:tc>
      </w:tr>
      <w:tr w:rsidR="00D8579B" w14:paraId="0F30EE13" w14:textId="77777777" w:rsidTr="00FD688A">
        <w:trPr>
          <w:trHeight w:val="743"/>
        </w:trPr>
        <w:tc>
          <w:tcPr>
            <w:tcW w:w="5979" w:type="dxa"/>
            <w:gridSpan w:val="3"/>
            <w:shd w:val="clear" w:color="auto" w:fill="D9E1F3"/>
          </w:tcPr>
          <w:p w14:paraId="592BF4BA" w14:textId="77777777" w:rsidR="00D8579B" w:rsidRDefault="00D8579B" w:rsidP="00FD688A">
            <w:pPr>
              <w:pStyle w:val="TableParagraph"/>
              <w:spacing w:line="251" w:lineRule="exact"/>
              <w:ind w:left="107"/>
              <w:rPr>
                <w:b/>
              </w:rPr>
            </w:pPr>
            <w:proofErr w:type="spellStart"/>
            <w:r>
              <w:rPr>
                <w:b/>
              </w:rPr>
              <w:t>Konuşmacının</w:t>
            </w:r>
            <w:proofErr w:type="spellEnd"/>
            <w:r>
              <w:rPr>
                <w:b/>
                <w:spacing w:val="-5"/>
              </w:rPr>
              <w:t xml:space="preserve"> </w:t>
            </w:r>
            <w:proofErr w:type="spellStart"/>
            <w:r>
              <w:rPr>
                <w:b/>
              </w:rPr>
              <w:t>toplam</w:t>
            </w:r>
            <w:proofErr w:type="spellEnd"/>
            <w:r>
              <w:rPr>
                <w:b/>
                <w:spacing w:val="-4"/>
              </w:rPr>
              <w:t xml:space="preserve"> </w:t>
            </w:r>
            <w:proofErr w:type="spellStart"/>
            <w:r>
              <w:rPr>
                <w:b/>
              </w:rPr>
              <w:t>puanı</w:t>
            </w:r>
            <w:proofErr w:type="spellEnd"/>
          </w:p>
        </w:tc>
        <w:tc>
          <w:tcPr>
            <w:tcW w:w="852" w:type="dxa"/>
            <w:shd w:val="clear" w:color="auto" w:fill="D9E1F3"/>
          </w:tcPr>
          <w:p w14:paraId="0658747E" w14:textId="77777777" w:rsidR="00D8579B" w:rsidRDefault="00D8579B" w:rsidP="00FD688A">
            <w:pPr>
              <w:pStyle w:val="TableParagraph"/>
              <w:rPr>
                <w:sz w:val="20"/>
              </w:rPr>
            </w:pPr>
          </w:p>
        </w:tc>
        <w:tc>
          <w:tcPr>
            <w:tcW w:w="857" w:type="dxa"/>
            <w:shd w:val="clear" w:color="auto" w:fill="D9E1F3"/>
          </w:tcPr>
          <w:p w14:paraId="0A79AEFD" w14:textId="77777777" w:rsidR="00D8579B" w:rsidRDefault="00D8579B" w:rsidP="00FD688A">
            <w:pPr>
              <w:pStyle w:val="TableParagraph"/>
              <w:rPr>
                <w:sz w:val="20"/>
              </w:rPr>
            </w:pPr>
          </w:p>
        </w:tc>
        <w:tc>
          <w:tcPr>
            <w:tcW w:w="997" w:type="dxa"/>
            <w:shd w:val="clear" w:color="auto" w:fill="D9E1F3"/>
          </w:tcPr>
          <w:p w14:paraId="793ACFA3" w14:textId="77777777" w:rsidR="00D8579B" w:rsidRDefault="00D8579B" w:rsidP="00FD688A">
            <w:pPr>
              <w:pStyle w:val="TableParagraph"/>
              <w:rPr>
                <w:sz w:val="20"/>
              </w:rPr>
            </w:pPr>
          </w:p>
        </w:tc>
        <w:tc>
          <w:tcPr>
            <w:tcW w:w="956" w:type="dxa"/>
            <w:shd w:val="clear" w:color="auto" w:fill="D9E1F3"/>
          </w:tcPr>
          <w:p w14:paraId="603C951A" w14:textId="77777777" w:rsidR="00D8579B" w:rsidRDefault="00D8579B" w:rsidP="00FD688A">
            <w:pPr>
              <w:pStyle w:val="TableParagraph"/>
              <w:rPr>
                <w:sz w:val="20"/>
              </w:rPr>
            </w:pPr>
          </w:p>
        </w:tc>
      </w:tr>
      <w:tr w:rsidR="00D8579B" w14:paraId="06AE3BBE" w14:textId="77777777" w:rsidTr="00FD688A">
        <w:trPr>
          <w:trHeight w:val="900"/>
        </w:trPr>
        <w:tc>
          <w:tcPr>
            <w:tcW w:w="5979" w:type="dxa"/>
            <w:gridSpan w:val="3"/>
          </w:tcPr>
          <w:p w14:paraId="632A0A65" w14:textId="77777777" w:rsidR="00D8579B" w:rsidRDefault="00D8579B" w:rsidP="00FD688A">
            <w:pPr>
              <w:pStyle w:val="TableParagraph"/>
              <w:spacing w:line="251" w:lineRule="exact"/>
              <w:ind w:left="107"/>
              <w:rPr>
                <w:b/>
              </w:rPr>
            </w:pPr>
            <w:proofErr w:type="spellStart"/>
            <w:r>
              <w:rPr>
                <w:b/>
              </w:rPr>
              <w:t>Grubun</w:t>
            </w:r>
            <w:proofErr w:type="spellEnd"/>
            <w:r>
              <w:rPr>
                <w:b/>
                <w:spacing w:val="-2"/>
              </w:rPr>
              <w:t xml:space="preserve"> </w:t>
            </w:r>
            <w:proofErr w:type="spellStart"/>
            <w:r>
              <w:rPr>
                <w:b/>
              </w:rPr>
              <w:t>puan</w:t>
            </w:r>
            <w:proofErr w:type="spellEnd"/>
            <w:r>
              <w:rPr>
                <w:b/>
                <w:spacing w:val="-2"/>
              </w:rPr>
              <w:t xml:space="preserve"> </w:t>
            </w:r>
            <w:proofErr w:type="spellStart"/>
            <w:r>
              <w:rPr>
                <w:b/>
              </w:rPr>
              <w:t>ortalaması</w:t>
            </w:r>
            <w:proofErr w:type="spellEnd"/>
          </w:p>
        </w:tc>
        <w:tc>
          <w:tcPr>
            <w:tcW w:w="852" w:type="dxa"/>
          </w:tcPr>
          <w:p w14:paraId="5EDDA712" w14:textId="77777777" w:rsidR="00D8579B" w:rsidRDefault="00D8579B" w:rsidP="00FD688A">
            <w:pPr>
              <w:pStyle w:val="TableParagraph"/>
              <w:rPr>
                <w:sz w:val="20"/>
              </w:rPr>
            </w:pPr>
          </w:p>
        </w:tc>
        <w:tc>
          <w:tcPr>
            <w:tcW w:w="857" w:type="dxa"/>
          </w:tcPr>
          <w:p w14:paraId="785F4A55" w14:textId="77777777" w:rsidR="00D8579B" w:rsidRDefault="00D8579B" w:rsidP="00FD688A">
            <w:pPr>
              <w:pStyle w:val="TableParagraph"/>
              <w:rPr>
                <w:sz w:val="20"/>
              </w:rPr>
            </w:pPr>
          </w:p>
        </w:tc>
        <w:tc>
          <w:tcPr>
            <w:tcW w:w="997" w:type="dxa"/>
          </w:tcPr>
          <w:p w14:paraId="7AB39530" w14:textId="77777777" w:rsidR="00D8579B" w:rsidRDefault="00D8579B" w:rsidP="00FD688A">
            <w:pPr>
              <w:pStyle w:val="TableParagraph"/>
              <w:rPr>
                <w:sz w:val="20"/>
              </w:rPr>
            </w:pPr>
          </w:p>
        </w:tc>
        <w:tc>
          <w:tcPr>
            <w:tcW w:w="956" w:type="dxa"/>
          </w:tcPr>
          <w:p w14:paraId="566F4B72" w14:textId="77777777" w:rsidR="00D8579B" w:rsidRDefault="00D8579B" w:rsidP="00FD688A">
            <w:pPr>
              <w:pStyle w:val="TableParagraph"/>
              <w:rPr>
                <w:sz w:val="20"/>
              </w:rPr>
            </w:pPr>
          </w:p>
        </w:tc>
      </w:tr>
      <w:tr w:rsidR="00D8579B" w14:paraId="4FA98E57" w14:textId="77777777" w:rsidTr="00FD688A">
        <w:trPr>
          <w:trHeight w:val="1518"/>
        </w:trPr>
        <w:tc>
          <w:tcPr>
            <w:tcW w:w="9641" w:type="dxa"/>
            <w:gridSpan w:val="7"/>
            <w:shd w:val="clear" w:color="auto" w:fill="D9E1F3"/>
          </w:tcPr>
          <w:p w14:paraId="6536AE01" w14:textId="77777777" w:rsidR="00D8579B" w:rsidRDefault="00D8579B" w:rsidP="00FD688A">
            <w:pPr>
              <w:pStyle w:val="TableParagraph"/>
              <w:rPr>
                <w:b/>
                <w:sz w:val="24"/>
              </w:rPr>
            </w:pPr>
          </w:p>
          <w:p w14:paraId="7DBE4F3A" w14:textId="77777777" w:rsidR="00D8579B" w:rsidRDefault="00D8579B" w:rsidP="00FD688A">
            <w:pPr>
              <w:pStyle w:val="TableParagraph"/>
              <w:spacing w:before="10"/>
              <w:rPr>
                <w:b/>
                <w:sz w:val="19"/>
              </w:rPr>
            </w:pPr>
          </w:p>
          <w:p w14:paraId="08F24F5F" w14:textId="77777777" w:rsidR="00D8579B" w:rsidRDefault="00D8579B" w:rsidP="00FD688A">
            <w:pPr>
              <w:pStyle w:val="TableParagraph"/>
              <w:ind w:left="2002" w:right="1991"/>
              <w:jc w:val="center"/>
              <w:rPr>
                <w:b/>
              </w:rPr>
            </w:pPr>
            <w:r>
              <w:rPr>
                <w:b/>
              </w:rPr>
              <w:t>…………………………………………..</w:t>
            </w:r>
          </w:p>
          <w:p w14:paraId="52DBA72F" w14:textId="77777777" w:rsidR="00D8579B" w:rsidRDefault="00D8579B" w:rsidP="00FD688A">
            <w:pPr>
              <w:pStyle w:val="TableParagraph"/>
              <w:spacing w:before="1"/>
              <w:ind w:left="2002" w:right="1996"/>
              <w:jc w:val="center"/>
              <w:rPr>
                <w:b/>
              </w:rPr>
            </w:pPr>
            <w:proofErr w:type="spellStart"/>
            <w:r>
              <w:rPr>
                <w:b/>
              </w:rPr>
              <w:t>Seçici</w:t>
            </w:r>
            <w:proofErr w:type="spellEnd"/>
            <w:r>
              <w:rPr>
                <w:b/>
                <w:spacing w:val="-5"/>
              </w:rPr>
              <w:t xml:space="preserve"> </w:t>
            </w:r>
            <w:proofErr w:type="spellStart"/>
            <w:r>
              <w:rPr>
                <w:b/>
              </w:rPr>
              <w:t>Kurul</w:t>
            </w:r>
            <w:proofErr w:type="spellEnd"/>
            <w:r>
              <w:rPr>
                <w:b/>
                <w:spacing w:val="-1"/>
              </w:rPr>
              <w:t xml:space="preserve"> </w:t>
            </w:r>
            <w:proofErr w:type="spellStart"/>
            <w:r>
              <w:rPr>
                <w:b/>
              </w:rPr>
              <w:t>Üyesi</w:t>
            </w:r>
            <w:proofErr w:type="spellEnd"/>
          </w:p>
        </w:tc>
      </w:tr>
    </w:tbl>
    <w:p w14:paraId="72BD79C3" w14:textId="0902970F" w:rsidR="00D8579B" w:rsidRDefault="00D8579B" w:rsidP="00E02748">
      <w:pPr>
        <w:jc w:val="center"/>
        <w:rPr>
          <w:rFonts w:ascii="Times New Roman" w:hAnsi="Times New Roman" w:cs="Times New Roman"/>
          <w:b/>
          <w:bCs/>
          <w:sz w:val="24"/>
          <w:szCs w:val="24"/>
        </w:rPr>
      </w:pPr>
    </w:p>
    <w:tbl>
      <w:tblPr>
        <w:tblStyle w:val="TableNormal"/>
        <w:tblW w:w="9482" w:type="dxa"/>
        <w:tblInd w:w="260" w:type="dxa"/>
        <w:tblBorders>
          <w:top w:val="single" w:sz="4" w:space="0" w:color="1F3863"/>
          <w:left w:val="single" w:sz="4" w:space="0" w:color="1F3863"/>
          <w:bottom w:val="single" w:sz="4" w:space="0" w:color="1F3863"/>
          <w:right w:val="single" w:sz="4" w:space="0" w:color="1F3863"/>
          <w:insideH w:val="single" w:sz="4" w:space="0" w:color="1F3863"/>
          <w:insideV w:val="single" w:sz="4" w:space="0" w:color="1F3863"/>
        </w:tblBorders>
        <w:tblLayout w:type="fixed"/>
        <w:tblLook w:val="01E0" w:firstRow="1" w:lastRow="1" w:firstColumn="1" w:lastColumn="1" w:noHBand="0" w:noVBand="0"/>
      </w:tblPr>
      <w:tblGrid>
        <w:gridCol w:w="958"/>
        <w:gridCol w:w="1136"/>
        <w:gridCol w:w="3119"/>
        <w:gridCol w:w="2120"/>
        <w:gridCol w:w="2149"/>
      </w:tblGrid>
      <w:tr w:rsidR="00D8579B" w14:paraId="1BA0ABA2" w14:textId="77777777" w:rsidTr="00DC06A4">
        <w:trPr>
          <w:trHeight w:val="818"/>
        </w:trPr>
        <w:tc>
          <w:tcPr>
            <w:tcW w:w="9482" w:type="dxa"/>
            <w:gridSpan w:val="5"/>
            <w:shd w:val="clear" w:color="auto" w:fill="4471C4"/>
          </w:tcPr>
          <w:p w14:paraId="603439FB" w14:textId="77777777" w:rsidR="00D8579B" w:rsidRDefault="00D8579B" w:rsidP="00FD688A">
            <w:pPr>
              <w:pStyle w:val="TableParagraph"/>
              <w:spacing w:before="8"/>
              <w:rPr>
                <w:b/>
                <w:sz w:val="23"/>
              </w:rPr>
            </w:pPr>
          </w:p>
          <w:p w14:paraId="4EA14353" w14:textId="77777777" w:rsidR="00D8579B" w:rsidRDefault="00D8579B" w:rsidP="00FD688A">
            <w:pPr>
              <w:pStyle w:val="TableParagraph"/>
              <w:ind w:left="1324" w:right="1325"/>
              <w:jc w:val="center"/>
              <w:rPr>
                <w:b/>
                <w:sz w:val="24"/>
              </w:rPr>
            </w:pPr>
            <w:r>
              <w:rPr>
                <w:b/>
                <w:sz w:val="24"/>
              </w:rPr>
              <w:t>MÜNAZARA</w:t>
            </w:r>
            <w:r>
              <w:rPr>
                <w:b/>
                <w:spacing w:val="-4"/>
                <w:sz w:val="24"/>
              </w:rPr>
              <w:t xml:space="preserve"> </w:t>
            </w:r>
            <w:r>
              <w:rPr>
                <w:b/>
                <w:sz w:val="24"/>
              </w:rPr>
              <w:t>YARIŞMASI</w:t>
            </w:r>
            <w:r>
              <w:rPr>
                <w:b/>
                <w:spacing w:val="-6"/>
                <w:sz w:val="24"/>
              </w:rPr>
              <w:t xml:space="preserve"> </w:t>
            </w:r>
            <w:r>
              <w:rPr>
                <w:b/>
                <w:sz w:val="24"/>
              </w:rPr>
              <w:t>GRUP</w:t>
            </w:r>
            <w:r>
              <w:rPr>
                <w:b/>
                <w:spacing w:val="-5"/>
                <w:sz w:val="24"/>
              </w:rPr>
              <w:t xml:space="preserve"> </w:t>
            </w:r>
            <w:r>
              <w:rPr>
                <w:b/>
                <w:sz w:val="24"/>
              </w:rPr>
              <w:t>DEĞERLENDİRME</w:t>
            </w:r>
            <w:r>
              <w:rPr>
                <w:b/>
                <w:spacing w:val="-4"/>
                <w:sz w:val="24"/>
              </w:rPr>
              <w:t xml:space="preserve"> </w:t>
            </w:r>
            <w:r>
              <w:rPr>
                <w:b/>
                <w:sz w:val="24"/>
              </w:rPr>
              <w:t>FORMU</w:t>
            </w:r>
          </w:p>
        </w:tc>
      </w:tr>
      <w:tr w:rsidR="00D8579B" w14:paraId="4BC54D6E" w14:textId="77777777" w:rsidTr="00DC06A4">
        <w:trPr>
          <w:trHeight w:val="510"/>
        </w:trPr>
        <w:tc>
          <w:tcPr>
            <w:tcW w:w="2094" w:type="dxa"/>
            <w:gridSpan w:val="2"/>
            <w:shd w:val="clear" w:color="auto" w:fill="D9E1F3"/>
          </w:tcPr>
          <w:p w14:paraId="7DE52F94" w14:textId="72C77196" w:rsidR="00D8579B" w:rsidRDefault="00D8579B" w:rsidP="005310B3">
            <w:pPr>
              <w:pStyle w:val="TableParagraph"/>
              <w:spacing w:line="273" w:lineRule="exact"/>
              <w:rPr>
                <w:b/>
                <w:sz w:val="24"/>
              </w:rPr>
            </w:pPr>
          </w:p>
        </w:tc>
        <w:tc>
          <w:tcPr>
            <w:tcW w:w="7388" w:type="dxa"/>
            <w:gridSpan w:val="3"/>
            <w:shd w:val="clear" w:color="auto" w:fill="D9E1F3"/>
          </w:tcPr>
          <w:p w14:paraId="5C5F36C7" w14:textId="77777777" w:rsidR="00D8579B" w:rsidRDefault="00D8579B" w:rsidP="00FD688A">
            <w:pPr>
              <w:pStyle w:val="TableParagraph"/>
            </w:pPr>
          </w:p>
        </w:tc>
      </w:tr>
      <w:tr w:rsidR="00D8579B" w14:paraId="06216691" w14:textId="77777777" w:rsidTr="00DC06A4">
        <w:trPr>
          <w:trHeight w:val="551"/>
        </w:trPr>
        <w:tc>
          <w:tcPr>
            <w:tcW w:w="2094" w:type="dxa"/>
            <w:gridSpan w:val="2"/>
          </w:tcPr>
          <w:p w14:paraId="6B384655" w14:textId="77777777" w:rsidR="00D8579B" w:rsidRDefault="00D8579B" w:rsidP="00FD688A">
            <w:pPr>
              <w:pStyle w:val="TableParagraph"/>
              <w:spacing w:line="270" w:lineRule="exact"/>
              <w:ind w:left="107"/>
              <w:rPr>
                <w:b/>
                <w:sz w:val="24"/>
              </w:rPr>
            </w:pPr>
            <w:proofErr w:type="spellStart"/>
            <w:r>
              <w:rPr>
                <w:b/>
                <w:sz w:val="24"/>
              </w:rPr>
              <w:t>Münazara</w:t>
            </w:r>
            <w:proofErr w:type="spellEnd"/>
          </w:p>
          <w:p w14:paraId="68EF0EC2" w14:textId="77777777" w:rsidR="00D8579B" w:rsidRDefault="00D8579B" w:rsidP="00FD688A">
            <w:pPr>
              <w:pStyle w:val="TableParagraph"/>
              <w:spacing w:line="261" w:lineRule="exact"/>
              <w:ind w:left="107"/>
              <w:rPr>
                <w:b/>
                <w:sz w:val="24"/>
              </w:rPr>
            </w:pPr>
            <w:proofErr w:type="spellStart"/>
            <w:r>
              <w:rPr>
                <w:b/>
                <w:sz w:val="24"/>
              </w:rPr>
              <w:t>Konusu</w:t>
            </w:r>
            <w:proofErr w:type="spellEnd"/>
          </w:p>
        </w:tc>
        <w:tc>
          <w:tcPr>
            <w:tcW w:w="7388" w:type="dxa"/>
            <w:gridSpan w:val="3"/>
          </w:tcPr>
          <w:p w14:paraId="36160743" w14:textId="77777777" w:rsidR="00D8579B" w:rsidRDefault="00D8579B" w:rsidP="00FD688A">
            <w:pPr>
              <w:pStyle w:val="TableParagraph"/>
            </w:pPr>
          </w:p>
        </w:tc>
      </w:tr>
      <w:tr w:rsidR="00D8579B" w14:paraId="52321377" w14:textId="77777777" w:rsidTr="00DC06A4">
        <w:trPr>
          <w:trHeight w:val="1283"/>
        </w:trPr>
        <w:tc>
          <w:tcPr>
            <w:tcW w:w="958" w:type="dxa"/>
            <w:shd w:val="clear" w:color="auto" w:fill="D9E1F3"/>
          </w:tcPr>
          <w:p w14:paraId="4A687841" w14:textId="77777777" w:rsidR="00D8579B" w:rsidRDefault="00D8579B" w:rsidP="00FD688A">
            <w:pPr>
              <w:pStyle w:val="TableParagraph"/>
              <w:spacing w:before="5"/>
              <w:rPr>
                <w:b/>
                <w:sz w:val="23"/>
              </w:rPr>
            </w:pPr>
          </w:p>
          <w:p w14:paraId="24DA3C91" w14:textId="77777777" w:rsidR="00D8579B" w:rsidRDefault="00D8579B" w:rsidP="00FD688A">
            <w:pPr>
              <w:pStyle w:val="TableParagraph"/>
              <w:ind w:right="290"/>
              <w:jc w:val="right"/>
              <w:rPr>
                <w:b/>
                <w:sz w:val="24"/>
              </w:rPr>
            </w:pPr>
            <w:r>
              <w:rPr>
                <w:b/>
                <w:sz w:val="24"/>
              </w:rPr>
              <w:t>S.</w:t>
            </w:r>
            <w:r>
              <w:rPr>
                <w:b/>
                <w:spacing w:val="-1"/>
                <w:sz w:val="24"/>
              </w:rPr>
              <w:t xml:space="preserve"> </w:t>
            </w:r>
            <w:r>
              <w:rPr>
                <w:b/>
                <w:sz w:val="24"/>
              </w:rPr>
              <w:t>No</w:t>
            </w:r>
          </w:p>
        </w:tc>
        <w:tc>
          <w:tcPr>
            <w:tcW w:w="4255" w:type="dxa"/>
            <w:gridSpan w:val="2"/>
            <w:shd w:val="clear" w:color="auto" w:fill="D9E1F3"/>
          </w:tcPr>
          <w:p w14:paraId="6352502E" w14:textId="77777777" w:rsidR="00D8579B" w:rsidRDefault="00D8579B" w:rsidP="00FD688A">
            <w:pPr>
              <w:pStyle w:val="TableParagraph"/>
              <w:spacing w:before="5"/>
              <w:rPr>
                <w:b/>
                <w:sz w:val="23"/>
              </w:rPr>
            </w:pPr>
          </w:p>
          <w:p w14:paraId="67DAD5D1" w14:textId="77777777" w:rsidR="00D8579B" w:rsidRDefault="00D8579B" w:rsidP="00FD688A">
            <w:pPr>
              <w:pStyle w:val="TableParagraph"/>
              <w:ind w:left="109"/>
              <w:rPr>
                <w:b/>
                <w:sz w:val="24"/>
              </w:rPr>
            </w:pPr>
            <w:proofErr w:type="spellStart"/>
            <w:r>
              <w:rPr>
                <w:b/>
                <w:sz w:val="24"/>
              </w:rPr>
              <w:t>Seçici</w:t>
            </w:r>
            <w:proofErr w:type="spellEnd"/>
            <w:r>
              <w:rPr>
                <w:b/>
                <w:spacing w:val="-3"/>
                <w:sz w:val="24"/>
              </w:rPr>
              <w:t xml:space="preserve"> </w:t>
            </w:r>
            <w:proofErr w:type="spellStart"/>
            <w:r>
              <w:rPr>
                <w:b/>
                <w:sz w:val="24"/>
              </w:rPr>
              <w:t>Kurul</w:t>
            </w:r>
            <w:proofErr w:type="spellEnd"/>
            <w:r>
              <w:rPr>
                <w:b/>
                <w:spacing w:val="-2"/>
                <w:sz w:val="24"/>
              </w:rPr>
              <w:t xml:space="preserve"> </w:t>
            </w:r>
            <w:proofErr w:type="spellStart"/>
            <w:r>
              <w:rPr>
                <w:b/>
                <w:sz w:val="24"/>
              </w:rPr>
              <w:t>Üyesinin</w:t>
            </w:r>
            <w:proofErr w:type="spellEnd"/>
            <w:r>
              <w:rPr>
                <w:b/>
                <w:spacing w:val="-1"/>
                <w:sz w:val="24"/>
              </w:rPr>
              <w:t xml:space="preserve"> </w:t>
            </w:r>
            <w:proofErr w:type="spellStart"/>
            <w:r>
              <w:rPr>
                <w:b/>
                <w:sz w:val="24"/>
              </w:rPr>
              <w:t>Adı</w:t>
            </w:r>
            <w:proofErr w:type="spellEnd"/>
            <w:r>
              <w:rPr>
                <w:b/>
                <w:spacing w:val="-2"/>
                <w:sz w:val="24"/>
              </w:rPr>
              <w:t xml:space="preserve"> </w:t>
            </w:r>
            <w:proofErr w:type="spellStart"/>
            <w:r>
              <w:rPr>
                <w:b/>
                <w:sz w:val="24"/>
              </w:rPr>
              <w:t>Soyadı</w:t>
            </w:r>
            <w:proofErr w:type="spellEnd"/>
          </w:p>
        </w:tc>
        <w:tc>
          <w:tcPr>
            <w:tcW w:w="2120" w:type="dxa"/>
            <w:shd w:val="clear" w:color="auto" w:fill="D9E1F3"/>
          </w:tcPr>
          <w:p w14:paraId="51499C59" w14:textId="77777777" w:rsidR="00D8579B" w:rsidRDefault="00D8579B" w:rsidP="00FD688A">
            <w:pPr>
              <w:pStyle w:val="TableParagraph"/>
              <w:spacing w:before="5"/>
              <w:rPr>
                <w:b/>
                <w:sz w:val="23"/>
              </w:rPr>
            </w:pPr>
          </w:p>
          <w:p w14:paraId="0FFFF1FA" w14:textId="77777777" w:rsidR="00D8579B" w:rsidRDefault="00D8579B" w:rsidP="00FD688A">
            <w:pPr>
              <w:pStyle w:val="TableParagraph"/>
              <w:ind w:left="773" w:right="153" w:hanging="762"/>
              <w:rPr>
                <w:b/>
                <w:sz w:val="24"/>
              </w:rPr>
            </w:pPr>
            <w:proofErr w:type="spellStart"/>
            <w:r>
              <w:rPr>
                <w:b/>
                <w:sz w:val="24"/>
              </w:rPr>
              <w:t>Takımın</w:t>
            </w:r>
            <w:proofErr w:type="spellEnd"/>
            <w:r>
              <w:rPr>
                <w:b/>
                <w:spacing w:val="-15"/>
                <w:sz w:val="24"/>
              </w:rPr>
              <w:t xml:space="preserve"> </w:t>
            </w:r>
            <w:proofErr w:type="spellStart"/>
            <w:r>
              <w:rPr>
                <w:b/>
                <w:sz w:val="24"/>
              </w:rPr>
              <w:t>Ortalama</w:t>
            </w:r>
            <w:proofErr w:type="spellEnd"/>
            <w:r>
              <w:rPr>
                <w:b/>
                <w:spacing w:val="-57"/>
                <w:sz w:val="24"/>
              </w:rPr>
              <w:t xml:space="preserve"> </w:t>
            </w:r>
            <w:proofErr w:type="spellStart"/>
            <w:r>
              <w:rPr>
                <w:b/>
                <w:sz w:val="24"/>
              </w:rPr>
              <w:t>Puanı</w:t>
            </w:r>
            <w:proofErr w:type="spellEnd"/>
          </w:p>
        </w:tc>
        <w:tc>
          <w:tcPr>
            <w:tcW w:w="2149" w:type="dxa"/>
            <w:shd w:val="clear" w:color="auto" w:fill="D9E1F3"/>
          </w:tcPr>
          <w:p w14:paraId="68F2D005" w14:textId="77777777" w:rsidR="00D8579B" w:rsidRDefault="00D8579B" w:rsidP="00FD688A">
            <w:pPr>
              <w:pStyle w:val="TableParagraph"/>
              <w:spacing w:before="5"/>
              <w:rPr>
                <w:b/>
                <w:sz w:val="23"/>
              </w:rPr>
            </w:pPr>
          </w:p>
          <w:p w14:paraId="4623459B" w14:textId="77777777" w:rsidR="00D8579B" w:rsidRDefault="00D8579B" w:rsidP="00FD688A">
            <w:pPr>
              <w:pStyle w:val="TableParagraph"/>
              <w:ind w:left="794" w:right="134" w:hanging="793"/>
              <w:rPr>
                <w:b/>
                <w:sz w:val="24"/>
              </w:rPr>
            </w:pPr>
            <w:proofErr w:type="spellStart"/>
            <w:r>
              <w:rPr>
                <w:b/>
                <w:sz w:val="24"/>
              </w:rPr>
              <w:t>Takımın</w:t>
            </w:r>
            <w:proofErr w:type="spellEnd"/>
            <w:r>
              <w:rPr>
                <w:b/>
                <w:spacing w:val="43"/>
                <w:sz w:val="24"/>
              </w:rPr>
              <w:t xml:space="preserve"> </w:t>
            </w:r>
            <w:proofErr w:type="spellStart"/>
            <w:r>
              <w:rPr>
                <w:b/>
                <w:sz w:val="24"/>
              </w:rPr>
              <w:t>Ortalama</w:t>
            </w:r>
            <w:proofErr w:type="spellEnd"/>
            <w:r>
              <w:rPr>
                <w:b/>
                <w:spacing w:val="-57"/>
                <w:sz w:val="24"/>
              </w:rPr>
              <w:t xml:space="preserve"> </w:t>
            </w:r>
            <w:proofErr w:type="spellStart"/>
            <w:r>
              <w:rPr>
                <w:b/>
                <w:sz w:val="24"/>
              </w:rPr>
              <w:t>Puanı</w:t>
            </w:r>
            <w:proofErr w:type="spellEnd"/>
          </w:p>
        </w:tc>
      </w:tr>
      <w:tr w:rsidR="00D8579B" w14:paraId="709E9356" w14:textId="77777777" w:rsidTr="00DC06A4">
        <w:trPr>
          <w:trHeight w:val="407"/>
        </w:trPr>
        <w:tc>
          <w:tcPr>
            <w:tcW w:w="958" w:type="dxa"/>
          </w:tcPr>
          <w:p w14:paraId="662192FF" w14:textId="77777777" w:rsidR="00D8579B" w:rsidRDefault="00D8579B" w:rsidP="00FD688A">
            <w:pPr>
              <w:pStyle w:val="TableParagraph"/>
              <w:spacing w:line="270" w:lineRule="exact"/>
              <w:ind w:right="298"/>
              <w:jc w:val="right"/>
              <w:rPr>
                <w:b/>
                <w:sz w:val="24"/>
              </w:rPr>
            </w:pPr>
            <w:r>
              <w:rPr>
                <w:b/>
                <w:sz w:val="24"/>
              </w:rPr>
              <w:t>1.</w:t>
            </w:r>
          </w:p>
        </w:tc>
        <w:tc>
          <w:tcPr>
            <w:tcW w:w="4255" w:type="dxa"/>
            <w:gridSpan w:val="2"/>
          </w:tcPr>
          <w:p w14:paraId="31112784" w14:textId="77777777" w:rsidR="00D8579B" w:rsidRDefault="00D8579B" w:rsidP="00FD688A">
            <w:pPr>
              <w:pStyle w:val="TableParagraph"/>
            </w:pPr>
          </w:p>
        </w:tc>
        <w:tc>
          <w:tcPr>
            <w:tcW w:w="2120" w:type="dxa"/>
          </w:tcPr>
          <w:p w14:paraId="7A25B57C" w14:textId="77777777" w:rsidR="00D8579B" w:rsidRDefault="00D8579B" w:rsidP="00FD688A">
            <w:pPr>
              <w:pStyle w:val="TableParagraph"/>
            </w:pPr>
          </w:p>
        </w:tc>
        <w:tc>
          <w:tcPr>
            <w:tcW w:w="2149" w:type="dxa"/>
          </w:tcPr>
          <w:p w14:paraId="13B061A4" w14:textId="77777777" w:rsidR="00D8579B" w:rsidRDefault="00D8579B" w:rsidP="00FD688A">
            <w:pPr>
              <w:pStyle w:val="TableParagraph"/>
            </w:pPr>
          </w:p>
        </w:tc>
      </w:tr>
      <w:tr w:rsidR="00D8579B" w14:paraId="10B62F08" w14:textId="77777777" w:rsidTr="00DC06A4">
        <w:trPr>
          <w:trHeight w:val="436"/>
        </w:trPr>
        <w:tc>
          <w:tcPr>
            <w:tcW w:w="958" w:type="dxa"/>
            <w:shd w:val="clear" w:color="auto" w:fill="D9E1F3"/>
          </w:tcPr>
          <w:p w14:paraId="0E874461" w14:textId="77777777" w:rsidR="00D8579B" w:rsidRDefault="00D8579B" w:rsidP="00FD688A">
            <w:pPr>
              <w:pStyle w:val="TableParagraph"/>
              <w:spacing w:line="270" w:lineRule="exact"/>
              <w:ind w:right="298"/>
              <w:jc w:val="right"/>
              <w:rPr>
                <w:b/>
                <w:sz w:val="24"/>
              </w:rPr>
            </w:pPr>
            <w:r>
              <w:rPr>
                <w:b/>
                <w:sz w:val="24"/>
              </w:rPr>
              <w:t>2.</w:t>
            </w:r>
          </w:p>
        </w:tc>
        <w:tc>
          <w:tcPr>
            <w:tcW w:w="4255" w:type="dxa"/>
            <w:gridSpan w:val="2"/>
            <w:shd w:val="clear" w:color="auto" w:fill="D9E1F3"/>
          </w:tcPr>
          <w:p w14:paraId="7656F3B5" w14:textId="77777777" w:rsidR="00D8579B" w:rsidRDefault="00D8579B" w:rsidP="00FD688A">
            <w:pPr>
              <w:pStyle w:val="TableParagraph"/>
            </w:pPr>
          </w:p>
        </w:tc>
        <w:tc>
          <w:tcPr>
            <w:tcW w:w="2120" w:type="dxa"/>
            <w:shd w:val="clear" w:color="auto" w:fill="D9E1F3"/>
          </w:tcPr>
          <w:p w14:paraId="00D068FC" w14:textId="77777777" w:rsidR="00D8579B" w:rsidRDefault="00D8579B" w:rsidP="00FD688A">
            <w:pPr>
              <w:pStyle w:val="TableParagraph"/>
            </w:pPr>
          </w:p>
        </w:tc>
        <w:tc>
          <w:tcPr>
            <w:tcW w:w="2149" w:type="dxa"/>
            <w:shd w:val="clear" w:color="auto" w:fill="D9E1F3"/>
          </w:tcPr>
          <w:p w14:paraId="56583355" w14:textId="77777777" w:rsidR="00D8579B" w:rsidRDefault="00D8579B" w:rsidP="00FD688A">
            <w:pPr>
              <w:pStyle w:val="TableParagraph"/>
            </w:pPr>
          </w:p>
        </w:tc>
      </w:tr>
      <w:tr w:rsidR="00D8579B" w14:paraId="493FAF44" w14:textId="77777777" w:rsidTr="00DC06A4">
        <w:trPr>
          <w:trHeight w:val="410"/>
        </w:trPr>
        <w:tc>
          <w:tcPr>
            <w:tcW w:w="958" w:type="dxa"/>
          </w:tcPr>
          <w:p w14:paraId="3836FB1B" w14:textId="77777777" w:rsidR="00D8579B" w:rsidRDefault="00D8579B" w:rsidP="00FD688A">
            <w:pPr>
              <w:pStyle w:val="TableParagraph"/>
              <w:spacing w:line="273" w:lineRule="exact"/>
              <w:ind w:right="298"/>
              <w:jc w:val="right"/>
              <w:rPr>
                <w:b/>
                <w:sz w:val="24"/>
              </w:rPr>
            </w:pPr>
            <w:r>
              <w:rPr>
                <w:b/>
                <w:sz w:val="24"/>
              </w:rPr>
              <w:t>3.</w:t>
            </w:r>
          </w:p>
        </w:tc>
        <w:tc>
          <w:tcPr>
            <w:tcW w:w="4255" w:type="dxa"/>
            <w:gridSpan w:val="2"/>
          </w:tcPr>
          <w:p w14:paraId="304C134D" w14:textId="77777777" w:rsidR="00D8579B" w:rsidRDefault="00D8579B" w:rsidP="00FD688A">
            <w:pPr>
              <w:pStyle w:val="TableParagraph"/>
            </w:pPr>
          </w:p>
        </w:tc>
        <w:tc>
          <w:tcPr>
            <w:tcW w:w="2120" w:type="dxa"/>
          </w:tcPr>
          <w:p w14:paraId="718D384D" w14:textId="77777777" w:rsidR="00D8579B" w:rsidRDefault="00D8579B" w:rsidP="00FD688A">
            <w:pPr>
              <w:pStyle w:val="TableParagraph"/>
            </w:pPr>
          </w:p>
        </w:tc>
        <w:tc>
          <w:tcPr>
            <w:tcW w:w="2149" w:type="dxa"/>
          </w:tcPr>
          <w:p w14:paraId="51B5DF2D" w14:textId="77777777" w:rsidR="00D8579B" w:rsidRDefault="00D8579B" w:rsidP="00FD688A">
            <w:pPr>
              <w:pStyle w:val="TableParagraph"/>
            </w:pPr>
          </w:p>
        </w:tc>
      </w:tr>
      <w:tr w:rsidR="00D8579B" w14:paraId="58E3EB5E" w14:textId="77777777" w:rsidTr="00DC06A4">
        <w:trPr>
          <w:trHeight w:val="410"/>
        </w:trPr>
        <w:tc>
          <w:tcPr>
            <w:tcW w:w="958" w:type="dxa"/>
            <w:shd w:val="clear" w:color="auto" w:fill="D9E1F3"/>
          </w:tcPr>
          <w:p w14:paraId="2B33AF74" w14:textId="77777777" w:rsidR="00D8579B" w:rsidRDefault="00D8579B" w:rsidP="00FD688A">
            <w:pPr>
              <w:pStyle w:val="TableParagraph"/>
              <w:spacing w:line="270" w:lineRule="exact"/>
              <w:ind w:right="298"/>
              <w:jc w:val="right"/>
              <w:rPr>
                <w:b/>
                <w:sz w:val="24"/>
              </w:rPr>
            </w:pPr>
            <w:r>
              <w:rPr>
                <w:b/>
                <w:sz w:val="24"/>
              </w:rPr>
              <w:t>4.</w:t>
            </w:r>
          </w:p>
        </w:tc>
        <w:tc>
          <w:tcPr>
            <w:tcW w:w="4255" w:type="dxa"/>
            <w:gridSpan w:val="2"/>
            <w:shd w:val="clear" w:color="auto" w:fill="D9E1F3"/>
          </w:tcPr>
          <w:p w14:paraId="78DEB042" w14:textId="77777777" w:rsidR="00D8579B" w:rsidRDefault="00D8579B" w:rsidP="00FD688A">
            <w:pPr>
              <w:pStyle w:val="TableParagraph"/>
            </w:pPr>
          </w:p>
        </w:tc>
        <w:tc>
          <w:tcPr>
            <w:tcW w:w="2120" w:type="dxa"/>
            <w:shd w:val="clear" w:color="auto" w:fill="D9E1F3"/>
          </w:tcPr>
          <w:p w14:paraId="121CB9E2" w14:textId="77777777" w:rsidR="00D8579B" w:rsidRDefault="00D8579B" w:rsidP="00FD688A">
            <w:pPr>
              <w:pStyle w:val="TableParagraph"/>
            </w:pPr>
          </w:p>
        </w:tc>
        <w:tc>
          <w:tcPr>
            <w:tcW w:w="2149" w:type="dxa"/>
            <w:shd w:val="clear" w:color="auto" w:fill="D9E1F3"/>
          </w:tcPr>
          <w:p w14:paraId="7313C7C6" w14:textId="77777777" w:rsidR="00D8579B" w:rsidRDefault="00D8579B" w:rsidP="00FD688A">
            <w:pPr>
              <w:pStyle w:val="TableParagraph"/>
            </w:pPr>
          </w:p>
        </w:tc>
      </w:tr>
      <w:tr w:rsidR="00D8579B" w14:paraId="538B5DE8" w14:textId="77777777" w:rsidTr="00DC06A4">
        <w:trPr>
          <w:trHeight w:val="436"/>
        </w:trPr>
        <w:tc>
          <w:tcPr>
            <w:tcW w:w="958" w:type="dxa"/>
          </w:tcPr>
          <w:p w14:paraId="3AC9597A" w14:textId="77777777" w:rsidR="00D8579B" w:rsidRDefault="00D8579B" w:rsidP="00FD688A">
            <w:pPr>
              <w:pStyle w:val="TableParagraph"/>
              <w:spacing w:line="270" w:lineRule="exact"/>
              <w:ind w:right="298"/>
              <w:jc w:val="right"/>
              <w:rPr>
                <w:b/>
                <w:sz w:val="24"/>
              </w:rPr>
            </w:pPr>
            <w:r>
              <w:rPr>
                <w:b/>
                <w:sz w:val="24"/>
              </w:rPr>
              <w:t>5.</w:t>
            </w:r>
          </w:p>
        </w:tc>
        <w:tc>
          <w:tcPr>
            <w:tcW w:w="4255" w:type="dxa"/>
            <w:gridSpan w:val="2"/>
          </w:tcPr>
          <w:p w14:paraId="597A7F7A" w14:textId="77777777" w:rsidR="00D8579B" w:rsidRDefault="00D8579B" w:rsidP="00FD688A">
            <w:pPr>
              <w:pStyle w:val="TableParagraph"/>
            </w:pPr>
          </w:p>
        </w:tc>
        <w:tc>
          <w:tcPr>
            <w:tcW w:w="2120" w:type="dxa"/>
          </w:tcPr>
          <w:p w14:paraId="4B794336" w14:textId="77777777" w:rsidR="00D8579B" w:rsidRDefault="00D8579B" w:rsidP="00FD688A">
            <w:pPr>
              <w:pStyle w:val="TableParagraph"/>
            </w:pPr>
          </w:p>
        </w:tc>
        <w:tc>
          <w:tcPr>
            <w:tcW w:w="2149" w:type="dxa"/>
          </w:tcPr>
          <w:p w14:paraId="06144AEF" w14:textId="77777777" w:rsidR="00D8579B" w:rsidRDefault="00D8579B" w:rsidP="00FD688A">
            <w:pPr>
              <w:pStyle w:val="TableParagraph"/>
            </w:pPr>
          </w:p>
        </w:tc>
      </w:tr>
      <w:tr w:rsidR="00D8579B" w14:paraId="7D22F0C4" w14:textId="77777777" w:rsidTr="00DC06A4">
        <w:trPr>
          <w:trHeight w:val="407"/>
        </w:trPr>
        <w:tc>
          <w:tcPr>
            <w:tcW w:w="958" w:type="dxa"/>
            <w:shd w:val="clear" w:color="auto" w:fill="D9E1F3"/>
          </w:tcPr>
          <w:p w14:paraId="249E7822" w14:textId="77777777" w:rsidR="00D8579B" w:rsidRDefault="00D8579B" w:rsidP="00FD688A">
            <w:pPr>
              <w:pStyle w:val="TableParagraph"/>
              <w:spacing w:line="270" w:lineRule="exact"/>
              <w:ind w:right="298"/>
              <w:jc w:val="right"/>
              <w:rPr>
                <w:b/>
                <w:sz w:val="24"/>
              </w:rPr>
            </w:pPr>
            <w:r>
              <w:rPr>
                <w:b/>
                <w:sz w:val="24"/>
              </w:rPr>
              <w:t>6.</w:t>
            </w:r>
          </w:p>
        </w:tc>
        <w:tc>
          <w:tcPr>
            <w:tcW w:w="4255" w:type="dxa"/>
            <w:gridSpan w:val="2"/>
            <w:shd w:val="clear" w:color="auto" w:fill="D9E1F3"/>
          </w:tcPr>
          <w:p w14:paraId="6E736493" w14:textId="77777777" w:rsidR="00D8579B" w:rsidRDefault="00D8579B" w:rsidP="00FD688A">
            <w:pPr>
              <w:pStyle w:val="TableParagraph"/>
            </w:pPr>
          </w:p>
        </w:tc>
        <w:tc>
          <w:tcPr>
            <w:tcW w:w="2120" w:type="dxa"/>
            <w:shd w:val="clear" w:color="auto" w:fill="D9E1F3"/>
          </w:tcPr>
          <w:p w14:paraId="5BE64C65" w14:textId="77777777" w:rsidR="00D8579B" w:rsidRDefault="00D8579B" w:rsidP="00FD688A">
            <w:pPr>
              <w:pStyle w:val="TableParagraph"/>
            </w:pPr>
          </w:p>
        </w:tc>
        <w:tc>
          <w:tcPr>
            <w:tcW w:w="2149" w:type="dxa"/>
            <w:shd w:val="clear" w:color="auto" w:fill="D9E1F3"/>
          </w:tcPr>
          <w:p w14:paraId="2D0D953C" w14:textId="77777777" w:rsidR="00D8579B" w:rsidRDefault="00D8579B" w:rsidP="00FD688A">
            <w:pPr>
              <w:pStyle w:val="TableParagraph"/>
            </w:pPr>
          </w:p>
        </w:tc>
      </w:tr>
      <w:tr w:rsidR="00D8579B" w14:paraId="4018F4EB" w14:textId="77777777" w:rsidTr="00DC06A4">
        <w:trPr>
          <w:trHeight w:val="410"/>
        </w:trPr>
        <w:tc>
          <w:tcPr>
            <w:tcW w:w="5213" w:type="dxa"/>
            <w:gridSpan w:val="3"/>
          </w:tcPr>
          <w:p w14:paraId="407B8477" w14:textId="77777777" w:rsidR="00D8579B" w:rsidRDefault="00D8579B" w:rsidP="00FD688A">
            <w:pPr>
              <w:pStyle w:val="TableParagraph"/>
              <w:spacing w:line="273" w:lineRule="exact"/>
              <w:ind w:left="503" w:right="499"/>
              <w:jc w:val="center"/>
              <w:rPr>
                <w:b/>
                <w:sz w:val="24"/>
              </w:rPr>
            </w:pPr>
            <w:proofErr w:type="spellStart"/>
            <w:r>
              <w:rPr>
                <w:b/>
                <w:sz w:val="24"/>
              </w:rPr>
              <w:t>Toplam</w:t>
            </w:r>
            <w:proofErr w:type="spellEnd"/>
            <w:r>
              <w:rPr>
                <w:b/>
                <w:spacing w:val="-3"/>
                <w:sz w:val="24"/>
              </w:rPr>
              <w:t xml:space="preserve"> </w:t>
            </w:r>
            <w:r>
              <w:rPr>
                <w:b/>
                <w:sz w:val="24"/>
              </w:rPr>
              <w:t>Puan</w:t>
            </w:r>
          </w:p>
        </w:tc>
        <w:tc>
          <w:tcPr>
            <w:tcW w:w="2120" w:type="dxa"/>
          </w:tcPr>
          <w:p w14:paraId="5D95AD68" w14:textId="77777777" w:rsidR="00D8579B" w:rsidRDefault="00D8579B" w:rsidP="00FD688A">
            <w:pPr>
              <w:pStyle w:val="TableParagraph"/>
            </w:pPr>
          </w:p>
        </w:tc>
        <w:tc>
          <w:tcPr>
            <w:tcW w:w="2149" w:type="dxa"/>
          </w:tcPr>
          <w:p w14:paraId="522A695D" w14:textId="77777777" w:rsidR="00D8579B" w:rsidRDefault="00D8579B" w:rsidP="00FD688A">
            <w:pPr>
              <w:pStyle w:val="TableParagraph"/>
            </w:pPr>
          </w:p>
        </w:tc>
      </w:tr>
      <w:tr w:rsidR="00D8579B" w14:paraId="15FC5346" w14:textId="77777777" w:rsidTr="00DC06A4">
        <w:trPr>
          <w:trHeight w:val="827"/>
        </w:trPr>
        <w:tc>
          <w:tcPr>
            <w:tcW w:w="5213" w:type="dxa"/>
            <w:gridSpan w:val="3"/>
            <w:shd w:val="clear" w:color="auto" w:fill="D9E1F3"/>
          </w:tcPr>
          <w:p w14:paraId="1878B6F0" w14:textId="77777777" w:rsidR="00D8579B" w:rsidRDefault="00D8579B" w:rsidP="00FD688A">
            <w:pPr>
              <w:pStyle w:val="TableParagraph"/>
              <w:spacing w:line="270" w:lineRule="exact"/>
              <w:ind w:left="506" w:right="497"/>
              <w:jc w:val="center"/>
              <w:rPr>
                <w:b/>
                <w:sz w:val="24"/>
              </w:rPr>
            </w:pPr>
            <w:proofErr w:type="spellStart"/>
            <w:r>
              <w:rPr>
                <w:b/>
                <w:sz w:val="24"/>
              </w:rPr>
              <w:t>Sonuç</w:t>
            </w:r>
            <w:proofErr w:type="spellEnd"/>
          </w:p>
          <w:p w14:paraId="6A0EC750" w14:textId="77777777" w:rsidR="00D8579B" w:rsidRDefault="00D8579B" w:rsidP="00FD688A">
            <w:pPr>
              <w:pStyle w:val="TableParagraph"/>
              <w:spacing w:line="270" w:lineRule="atLeast"/>
              <w:ind w:left="506" w:right="499"/>
              <w:jc w:val="center"/>
              <w:rPr>
                <w:b/>
                <w:sz w:val="24"/>
              </w:rPr>
            </w:pPr>
            <w:r>
              <w:rPr>
                <w:b/>
                <w:sz w:val="24"/>
              </w:rPr>
              <w:t>(</w:t>
            </w:r>
            <w:proofErr w:type="spellStart"/>
            <w:r>
              <w:rPr>
                <w:b/>
                <w:sz w:val="24"/>
              </w:rPr>
              <w:t>Toplam</w:t>
            </w:r>
            <w:proofErr w:type="spellEnd"/>
            <w:r>
              <w:rPr>
                <w:b/>
                <w:sz w:val="24"/>
              </w:rPr>
              <w:t xml:space="preserve"> </w:t>
            </w:r>
            <w:proofErr w:type="spellStart"/>
            <w:r>
              <w:rPr>
                <w:b/>
                <w:sz w:val="24"/>
              </w:rPr>
              <w:t>puanın</w:t>
            </w:r>
            <w:proofErr w:type="spellEnd"/>
            <w:r>
              <w:rPr>
                <w:b/>
                <w:sz w:val="24"/>
              </w:rPr>
              <w:t xml:space="preserve"> </w:t>
            </w:r>
            <w:proofErr w:type="spellStart"/>
            <w:r>
              <w:rPr>
                <w:b/>
                <w:sz w:val="24"/>
              </w:rPr>
              <w:t>seçici</w:t>
            </w:r>
            <w:proofErr w:type="spellEnd"/>
            <w:r>
              <w:rPr>
                <w:b/>
                <w:sz w:val="24"/>
              </w:rPr>
              <w:t xml:space="preserve"> </w:t>
            </w:r>
            <w:proofErr w:type="spellStart"/>
            <w:r>
              <w:rPr>
                <w:b/>
                <w:sz w:val="24"/>
              </w:rPr>
              <w:t>kurul</w:t>
            </w:r>
            <w:proofErr w:type="spellEnd"/>
            <w:r>
              <w:rPr>
                <w:b/>
                <w:sz w:val="24"/>
              </w:rPr>
              <w:t xml:space="preserve"> </w:t>
            </w:r>
            <w:proofErr w:type="spellStart"/>
            <w:r>
              <w:rPr>
                <w:b/>
                <w:sz w:val="24"/>
              </w:rPr>
              <w:t>üye</w:t>
            </w:r>
            <w:proofErr w:type="spellEnd"/>
            <w:r>
              <w:rPr>
                <w:b/>
                <w:sz w:val="24"/>
              </w:rPr>
              <w:t xml:space="preserve"> </w:t>
            </w:r>
            <w:proofErr w:type="spellStart"/>
            <w:r>
              <w:rPr>
                <w:b/>
                <w:sz w:val="24"/>
              </w:rPr>
              <w:t>sayısına</w:t>
            </w:r>
            <w:proofErr w:type="spellEnd"/>
            <w:r>
              <w:rPr>
                <w:b/>
                <w:spacing w:val="-57"/>
                <w:sz w:val="24"/>
              </w:rPr>
              <w:t xml:space="preserve"> </w:t>
            </w:r>
            <w:proofErr w:type="spellStart"/>
            <w:r>
              <w:rPr>
                <w:b/>
                <w:sz w:val="24"/>
              </w:rPr>
              <w:t>bölünmesi</w:t>
            </w:r>
            <w:proofErr w:type="spellEnd"/>
            <w:r>
              <w:rPr>
                <w:b/>
                <w:sz w:val="24"/>
              </w:rPr>
              <w:t>)</w:t>
            </w:r>
          </w:p>
        </w:tc>
        <w:tc>
          <w:tcPr>
            <w:tcW w:w="2120" w:type="dxa"/>
            <w:shd w:val="clear" w:color="auto" w:fill="D9E1F3"/>
          </w:tcPr>
          <w:p w14:paraId="540135C2" w14:textId="77777777" w:rsidR="00D8579B" w:rsidRDefault="00D8579B" w:rsidP="00FD688A">
            <w:pPr>
              <w:pStyle w:val="TableParagraph"/>
            </w:pPr>
          </w:p>
        </w:tc>
        <w:tc>
          <w:tcPr>
            <w:tcW w:w="2149" w:type="dxa"/>
            <w:shd w:val="clear" w:color="auto" w:fill="D9E1F3"/>
          </w:tcPr>
          <w:p w14:paraId="4D782A51" w14:textId="77777777" w:rsidR="00D8579B" w:rsidRDefault="00D8579B" w:rsidP="00FD688A">
            <w:pPr>
              <w:pStyle w:val="TableParagraph"/>
            </w:pPr>
          </w:p>
        </w:tc>
      </w:tr>
      <w:tr w:rsidR="00D8579B" w14:paraId="1B2B3E12" w14:textId="77777777" w:rsidTr="00DC06A4">
        <w:trPr>
          <w:trHeight w:val="1104"/>
        </w:trPr>
        <w:tc>
          <w:tcPr>
            <w:tcW w:w="9482" w:type="dxa"/>
            <w:gridSpan w:val="5"/>
          </w:tcPr>
          <w:p w14:paraId="0C1362D9" w14:textId="77777777" w:rsidR="00D8579B" w:rsidRDefault="00D8579B" w:rsidP="00FD688A">
            <w:pPr>
              <w:pStyle w:val="TableParagraph"/>
              <w:spacing w:before="5"/>
              <w:rPr>
                <w:b/>
                <w:sz w:val="23"/>
              </w:rPr>
            </w:pPr>
          </w:p>
          <w:p w14:paraId="5EC3DE12" w14:textId="09F7C299" w:rsidR="00D8579B" w:rsidRDefault="00D8579B" w:rsidP="00FD688A">
            <w:pPr>
              <w:pStyle w:val="TableParagraph"/>
              <w:ind w:left="3698" w:right="3694"/>
              <w:jc w:val="center"/>
              <w:rPr>
                <w:b/>
                <w:sz w:val="24"/>
              </w:rPr>
            </w:pPr>
            <w:proofErr w:type="spellStart"/>
            <w:r>
              <w:rPr>
                <w:b/>
                <w:sz w:val="24"/>
              </w:rPr>
              <w:t>Seçici</w:t>
            </w:r>
            <w:proofErr w:type="spellEnd"/>
            <w:r>
              <w:rPr>
                <w:b/>
                <w:spacing w:val="-9"/>
                <w:sz w:val="24"/>
              </w:rPr>
              <w:t xml:space="preserve"> </w:t>
            </w:r>
            <w:proofErr w:type="spellStart"/>
            <w:r>
              <w:rPr>
                <w:b/>
                <w:sz w:val="24"/>
              </w:rPr>
              <w:t>Kurul</w:t>
            </w:r>
            <w:proofErr w:type="spellEnd"/>
            <w:r>
              <w:rPr>
                <w:b/>
                <w:spacing w:val="-8"/>
                <w:sz w:val="24"/>
              </w:rPr>
              <w:t xml:space="preserve"> </w:t>
            </w:r>
            <w:proofErr w:type="spellStart"/>
            <w:r>
              <w:rPr>
                <w:b/>
                <w:sz w:val="24"/>
              </w:rPr>
              <w:t>Üyeleri</w:t>
            </w:r>
            <w:proofErr w:type="spellEnd"/>
            <w:r>
              <w:rPr>
                <w:b/>
                <w:spacing w:val="-57"/>
                <w:sz w:val="24"/>
              </w:rPr>
              <w:t xml:space="preserve"> </w:t>
            </w:r>
            <w:r>
              <w:rPr>
                <w:b/>
                <w:sz w:val="24"/>
              </w:rPr>
              <w:t>Ad-</w:t>
            </w:r>
            <w:proofErr w:type="spellStart"/>
            <w:r>
              <w:rPr>
                <w:b/>
                <w:sz w:val="24"/>
              </w:rPr>
              <w:t>Soyad</w:t>
            </w:r>
            <w:proofErr w:type="spellEnd"/>
            <w:r>
              <w:rPr>
                <w:b/>
                <w:sz w:val="24"/>
              </w:rPr>
              <w:t>,</w:t>
            </w:r>
            <w:r>
              <w:rPr>
                <w:b/>
                <w:spacing w:val="-2"/>
                <w:sz w:val="24"/>
              </w:rPr>
              <w:t xml:space="preserve"> </w:t>
            </w:r>
            <w:proofErr w:type="spellStart"/>
            <w:r>
              <w:rPr>
                <w:b/>
                <w:sz w:val="24"/>
              </w:rPr>
              <w:t>İmza</w:t>
            </w:r>
            <w:proofErr w:type="spellEnd"/>
          </w:p>
        </w:tc>
      </w:tr>
    </w:tbl>
    <w:p w14:paraId="272E38C2" w14:textId="334434F5" w:rsidR="00D8579B" w:rsidRDefault="00D8579B" w:rsidP="00D8579B">
      <w:pPr>
        <w:jc w:val="center"/>
        <w:rPr>
          <w:rFonts w:ascii="Times New Roman" w:hAnsi="Times New Roman" w:cs="Times New Roman"/>
          <w:b/>
          <w:bCs/>
          <w:sz w:val="24"/>
          <w:szCs w:val="24"/>
        </w:rPr>
      </w:pPr>
    </w:p>
    <w:sectPr w:rsidR="00D8579B" w:rsidSect="00F74234">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2149"/>
    <w:multiLevelType w:val="hybridMultilevel"/>
    <w:tmpl w:val="FED49A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D8"/>
    <w:rsid w:val="0007078D"/>
    <w:rsid w:val="000B0CE9"/>
    <w:rsid w:val="001049F4"/>
    <w:rsid w:val="00116F86"/>
    <w:rsid w:val="00146F94"/>
    <w:rsid w:val="001D1017"/>
    <w:rsid w:val="00206AFF"/>
    <w:rsid w:val="0025571B"/>
    <w:rsid w:val="00256B43"/>
    <w:rsid w:val="002A00E8"/>
    <w:rsid w:val="002C7FA7"/>
    <w:rsid w:val="002D7751"/>
    <w:rsid w:val="003A5D89"/>
    <w:rsid w:val="003D7FE4"/>
    <w:rsid w:val="00447F89"/>
    <w:rsid w:val="00462BD8"/>
    <w:rsid w:val="004A68D9"/>
    <w:rsid w:val="005310B3"/>
    <w:rsid w:val="005B3A46"/>
    <w:rsid w:val="00701614"/>
    <w:rsid w:val="00742999"/>
    <w:rsid w:val="00745E0C"/>
    <w:rsid w:val="00762F7C"/>
    <w:rsid w:val="00787C86"/>
    <w:rsid w:val="00805A8E"/>
    <w:rsid w:val="00812689"/>
    <w:rsid w:val="008C0672"/>
    <w:rsid w:val="00961888"/>
    <w:rsid w:val="009D6490"/>
    <w:rsid w:val="00A37EAB"/>
    <w:rsid w:val="00A4149A"/>
    <w:rsid w:val="00B93503"/>
    <w:rsid w:val="00BE1E8C"/>
    <w:rsid w:val="00BF1FA2"/>
    <w:rsid w:val="00D8579B"/>
    <w:rsid w:val="00DC06A4"/>
    <w:rsid w:val="00E02748"/>
    <w:rsid w:val="00E61235"/>
    <w:rsid w:val="00EF2F85"/>
    <w:rsid w:val="00F44E17"/>
    <w:rsid w:val="00F66B90"/>
    <w:rsid w:val="00F7386F"/>
    <w:rsid w:val="00F74234"/>
    <w:rsid w:val="00F82B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A4A"/>
  <w15:chartTrackingRefBased/>
  <w15:docId w15:val="{6CD24826-1AF7-496F-92BF-61AB208F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7F89"/>
    <w:pPr>
      <w:ind w:left="720"/>
      <w:contextualSpacing/>
    </w:pPr>
  </w:style>
  <w:style w:type="character" w:styleId="Kpr">
    <w:name w:val="Hyperlink"/>
    <w:basedOn w:val="VarsaylanParagrafYazTipi"/>
    <w:uiPriority w:val="99"/>
    <w:unhideWhenUsed/>
    <w:rsid w:val="00812689"/>
    <w:rPr>
      <w:color w:val="0563C1" w:themeColor="hyperlink"/>
      <w:u w:val="single"/>
    </w:rPr>
  </w:style>
  <w:style w:type="character" w:styleId="zmlenmeyenBahsetme">
    <w:name w:val="Unresolved Mention"/>
    <w:basedOn w:val="VarsaylanParagrafYazTipi"/>
    <w:uiPriority w:val="99"/>
    <w:semiHidden/>
    <w:unhideWhenUsed/>
    <w:rsid w:val="00812689"/>
    <w:rPr>
      <w:color w:val="605E5C"/>
      <w:shd w:val="clear" w:color="auto" w:fill="E1DFDD"/>
    </w:rPr>
  </w:style>
  <w:style w:type="character" w:customStyle="1" w:styleId="fontstyle01">
    <w:name w:val="fontstyle01"/>
    <w:basedOn w:val="VarsaylanParagrafYazTipi"/>
    <w:rsid w:val="00116F86"/>
    <w:rPr>
      <w:rFonts w:ascii="TimesNewRomanPS-BoldMT" w:hAnsi="TimesNewRomanPS-BoldMT" w:hint="default"/>
      <w:b/>
      <w:bCs/>
      <w:i w:val="0"/>
      <w:iCs w:val="0"/>
      <w:color w:val="000000"/>
      <w:sz w:val="22"/>
      <w:szCs w:val="22"/>
    </w:rPr>
  </w:style>
  <w:style w:type="character" w:customStyle="1" w:styleId="fontstyle21">
    <w:name w:val="fontstyle21"/>
    <w:basedOn w:val="VarsaylanParagrafYazTipi"/>
    <w:rsid w:val="00116F86"/>
    <w:rPr>
      <w:rFonts w:ascii="TimesNewRomanPSMT" w:hAnsi="TimesNewRomanPSMT" w:hint="default"/>
      <w:b w:val="0"/>
      <w:bCs w:val="0"/>
      <w:i w:val="0"/>
      <w:iCs w:val="0"/>
      <w:color w:val="000000"/>
      <w:sz w:val="22"/>
      <w:szCs w:val="22"/>
    </w:rPr>
  </w:style>
  <w:style w:type="table" w:styleId="TabloKlavuzu">
    <w:name w:val="Table Grid"/>
    <w:basedOn w:val="NormalTablo"/>
    <w:uiPriority w:val="39"/>
    <w:rsid w:val="00E0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57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579B"/>
    <w:pPr>
      <w:widowControl w:val="0"/>
      <w:autoSpaceDE w:val="0"/>
      <w:autoSpaceDN w:val="0"/>
      <w:spacing w:after="0" w:line="240" w:lineRule="auto"/>
    </w:pPr>
    <w:rPr>
      <w:rFonts w:ascii="Times New Roman" w:eastAsia="Times New Roman" w:hAnsi="Times New Roman" w:cs="Times New Roman"/>
    </w:rPr>
  </w:style>
  <w:style w:type="paragraph" w:styleId="AralkYok">
    <w:name w:val="No Spacing"/>
    <w:uiPriority w:val="1"/>
    <w:qFormat/>
    <w:rsid w:val="00F74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1505">
      <w:bodyDiv w:val="1"/>
      <w:marLeft w:val="0"/>
      <w:marRight w:val="0"/>
      <w:marTop w:val="0"/>
      <w:marBottom w:val="0"/>
      <w:divBdr>
        <w:top w:val="none" w:sz="0" w:space="0" w:color="auto"/>
        <w:left w:val="none" w:sz="0" w:space="0" w:color="auto"/>
        <w:bottom w:val="none" w:sz="0" w:space="0" w:color="auto"/>
        <w:right w:val="none" w:sz="0" w:space="0" w:color="auto"/>
      </w:divBdr>
    </w:div>
    <w:div w:id="1186598664">
      <w:bodyDiv w:val="1"/>
      <w:marLeft w:val="0"/>
      <w:marRight w:val="0"/>
      <w:marTop w:val="0"/>
      <w:marBottom w:val="0"/>
      <w:divBdr>
        <w:top w:val="none" w:sz="0" w:space="0" w:color="auto"/>
        <w:left w:val="none" w:sz="0" w:space="0" w:color="auto"/>
        <w:bottom w:val="none" w:sz="0" w:space="0" w:color="auto"/>
        <w:right w:val="none" w:sz="0" w:space="0" w:color="auto"/>
      </w:divBdr>
    </w:div>
    <w:div w:id="19714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lishcompetitions4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ishcompetitions42@gmail.com" TargetMode="External"/><Relationship Id="rId5" Type="http://schemas.openxmlformats.org/officeDocument/2006/relationships/hyperlink" Target="https://selcukluanadoluihl.meb.k12.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2923</Words>
  <Characters>16667</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Aliye Özer</dc:creator>
  <cp:keywords/>
  <dc:description/>
  <cp:lastModifiedBy>msre</cp:lastModifiedBy>
  <cp:revision>2</cp:revision>
  <dcterms:created xsi:type="dcterms:W3CDTF">2025-01-08T14:05:00Z</dcterms:created>
  <dcterms:modified xsi:type="dcterms:W3CDTF">2025-01-08T14:05:00Z</dcterms:modified>
</cp:coreProperties>
</file>